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0FDB8" w14:textId="75709A56" w:rsidR="00D4210A" w:rsidRPr="001A003E" w:rsidRDefault="5F468C63" w:rsidP="5F468C63">
      <w:pPr>
        <w:pStyle w:val="Title"/>
        <w:rPr>
          <w:rFonts w:asciiTheme="minorHAnsi" w:hAnsiTheme="minorHAnsi" w:cs="Times New Roman"/>
          <w:b/>
          <w:sz w:val="48"/>
          <w:szCs w:val="48"/>
        </w:rPr>
      </w:pPr>
      <w:r w:rsidRPr="001A003E">
        <w:rPr>
          <w:rFonts w:asciiTheme="minorHAnsi" w:hAnsiTheme="minorHAnsi" w:cs="Times New Roman"/>
          <w:b/>
          <w:sz w:val="48"/>
          <w:szCs w:val="48"/>
        </w:rPr>
        <w:t xml:space="preserve">2020 Census LUCA Training </w:t>
      </w:r>
      <w:r w:rsidR="00EE79F9" w:rsidRPr="001A003E">
        <w:rPr>
          <w:rFonts w:asciiTheme="minorHAnsi" w:hAnsiTheme="minorHAnsi" w:cs="Times New Roman"/>
          <w:b/>
          <w:sz w:val="48"/>
          <w:szCs w:val="48"/>
        </w:rPr>
        <w:t xml:space="preserve">Digital </w:t>
      </w:r>
      <w:r w:rsidR="00AD4B82" w:rsidRPr="001A003E">
        <w:rPr>
          <w:rFonts w:asciiTheme="minorHAnsi" w:hAnsiTheme="minorHAnsi" w:cs="Times New Roman"/>
          <w:b/>
          <w:sz w:val="48"/>
          <w:szCs w:val="48"/>
        </w:rPr>
        <w:t xml:space="preserve">Map </w:t>
      </w:r>
      <w:r w:rsidRPr="001A003E">
        <w:rPr>
          <w:rFonts w:asciiTheme="minorHAnsi" w:hAnsiTheme="minorHAnsi" w:cs="Times New Roman"/>
          <w:b/>
          <w:sz w:val="48"/>
          <w:szCs w:val="48"/>
        </w:rPr>
        <w:t>Materials</w:t>
      </w:r>
      <w:r w:rsidR="00AD4B82" w:rsidRPr="001A003E">
        <w:rPr>
          <w:rFonts w:asciiTheme="minorHAnsi" w:hAnsiTheme="minorHAnsi" w:cs="Times New Roman"/>
          <w:b/>
          <w:sz w:val="48"/>
          <w:szCs w:val="48"/>
        </w:rPr>
        <w:t xml:space="preserve"> Module script</w:t>
      </w:r>
    </w:p>
    <w:p w14:paraId="6CAFDF11" w14:textId="0085D9E6" w:rsidR="008D00BE" w:rsidRDefault="00AD4B82" w:rsidP="00B84F9A">
      <w:pPr>
        <w:pStyle w:val="Title"/>
        <w:rPr>
          <w:rFonts w:asciiTheme="minorHAnsi" w:hAnsiTheme="minorHAnsi" w:cs="Times New Roman"/>
          <w:sz w:val="24"/>
        </w:rPr>
      </w:pPr>
      <w:r>
        <w:rPr>
          <w:rFonts w:asciiTheme="minorHAnsi" w:hAnsiTheme="minorHAnsi" w:cs="Times New Roman"/>
          <w:sz w:val="24"/>
        </w:rPr>
        <w:t>(</w:t>
      </w:r>
      <w:r w:rsidR="001A003E">
        <w:rPr>
          <w:rFonts w:asciiTheme="minorHAnsi" w:hAnsiTheme="minorHAnsi" w:cs="Times New Roman"/>
          <w:sz w:val="24"/>
        </w:rPr>
        <w:t>January 2018</w:t>
      </w:r>
      <w:r>
        <w:rPr>
          <w:rFonts w:asciiTheme="minorHAnsi" w:hAnsiTheme="minorHAnsi" w:cs="Times New Roman"/>
          <w:sz w:val="24"/>
        </w:rPr>
        <w:t>)</w:t>
      </w:r>
    </w:p>
    <w:p w14:paraId="320D814B" w14:textId="01A3C442" w:rsidR="00831A2B" w:rsidRPr="00B73C2A" w:rsidRDefault="5F468C63" w:rsidP="00B73C2A">
      <w:pPr>
        <w:pStyle w:val="Heading1"/>
      </w:pPr>
      <w:r w:rsidRPr="00B73C2A">
        <w:t>– Cover/Opening</w:t>
      </w:r>
    </w:p>
    <w:p w14:paraId="4A79247C" w14:textId="7987D6FB" w:rsidR="003F649D" w:rsidRPr="00CF7A67" w:rsidRDefault="003F649D" w:rsidP="003F649D">
      <w:r>
        <w:t xml:space="preserve">Welcome to the 2020 Census LUCA </w:t>
      </w:r>
      <w:r w:rsidR="00322FDB">
        <w:t>T</w:t>
      </w:r>
      <w:r>
        <w:t>raining to introduce the digital map materials</w:t>
      </w:r>
      <w:r w:rsidR="0043463B">
        <w:t xml:space="preserve">. </w:t>
      </w:r>
      <w:r>
        <w:t>This presentation serves as an introduction to the digital map materials and prepares participants for this specific product preference selection</w:t>
      </w:r>
      <w:r w:rsidR="0043463B">
        <w:t xml:space="preserve">. </w:t>
      </w:r>
      <w:r w:rsidRPr="00714499">
        <w:t>It does not provide instructions for making updates or for submitting the updated materials</w:t>
      </w:r>
      <w:r w:rsidR="0043463B">
        <w:t xml:space="preserve">. </w:t>
      </w:r>
      <w:r>
        <w:t>S</w:t>
      </w:r>
      <w:r w:rsidRPr="00714499">
        <w:t>eparate</w:t>
      </w:r>
      <w:r>
        <w:t xml:space="preserve"> presentations cover those two topics.</w:t>
      </w:r>
    </w:p>
    <w:p w14:paraId="0800D977" w14:textId="69A97E05" w:rsidR="00831A2B" w:rsidRPr="00122A63" w:rsidRDefault="00995AE1" w:rsidP="00B73C2A">
      <w:pPr>
        <w:pStyle w:val="Heading1"/>
      </w:pPr>
      <w:r>
        <w:t>– Agenda</w:t>
      </w:r>
      <w:bookmarkStart w:id="0" w:name="_GoBack"/>
      <w:bookmarkEnd w:id="0"/>
    </w:p>
    <w:p w14:paraId="64E1A3D2" w14:textId="1768AD28" w:rsidR="00C10A21" w:rsidRPr="00C10A21" w:rsidRDefault="00C10A21" w:rsidP="00C10A21">
      <w:r w:rsidRPr="00C10A21">
        <w:t xml:space="preserve">This presentation identifies the specific product preference choices that are eligible to receive digital map materials. The digital maps provided by the </w:t>
      </w:r>
      <w:r w:rsidR="001A003E">
        <w:t xml:space="preserve">U.S. </w:t>
      </w:r>
      <w:r w:rsidRPr="00C10A21">
        <w:t xml:space="preserve">Census Bureau in support of the 2020 LUCA operation are the TIGER Partnership </w:t>
      </w:r>
      <w:proofErr w:type="spellStart"/>
      <w:r w:rsidRPr="00C10A21">
        <w:t>shapefiles</w:t>
      </w:r>
      <w:proofErr w:type="spellEnd"/>
      <w:r w:rsidRPr="00C10A21">
        <w:t xml:space="preserve">. </w:t>
      </w:r>
    </w:p>
    <w:p w14:paraId="05AD6AA7" w14:textId="2EB80697" w:rsidR="007C42C2" w:rsidRPr="007C42C2" w:rsidRDefault="003F649D" w:rsidP="007C42C2">
      <w:r w:rsidRPr="00E92FA2">
        <w:t xml:space="preserve">It discusses delivery of the </w:t>
      </w:r>
      <w:r>
        <w:t xml:space="preserve">LUCA </w:t>
      </w:r>
      <w:r w:rsidRPr="00E92FA2">
        <w:t xml:space="preserve">digital materials; </w:t>
      </w:r>
      <w:r w:rsidRPr="003F649D">
        <w:t xml:space="preserve">introduces the </w:t>
      </w:r>
      <w:r w:rsidR="00CB30CE">
        <w:t>TIGER Partnership</w:t>
      </w:r>
      <w:r w:rsidRPr="003F649D">
        <w:t xml:space="preserve"> </w:t>
      </w:r>
      <w:proofErr w:type="spellStart"/>
      <w:r w:rsidRPr="003F649D">
        <w:t>shapefile</w:t>
      </w:r>
      <w:proofErr w:type="spellEnd"/>
      <w:r w:rsidRPr="003F649D">
        <w:t xml:space="preserve"> materials, </w:t>
      </w:r>
      <w:r w:rsidR="00CB30CE">
        <w:t xml:space="preserve">and </w:t>
      </w:r>
      <w:r w:rsidRPr="003F649D">
        <w:t xml:space="preserve">provides </w:t>
      </w:r>
      <w:r w:rsidR="00CB30CE">
        <w:t xml:space="preserve">high level information regarding editing the </w:t>
      </w:r>
      <w:proofErr w:type="spellStart"/>
      <w:r w:rsidR="00CB30CE">
        <w:t>shapefiles</w:t>
      </w:r>
      <w:proofErr w:type="spellEnd"/>
      <w:r w:rsidR="0043463B">
        <w:t xml:space="preserve">. </w:t>
      </w:r>
      <w:r w:rsidRPr="003F649D">
        <w:t>It reinforces the ways to receive support and assistance during the LUCA operation and mentions ways to stay connected to the Census Bureau through several social media sources as well as Census Bureau subscriptions.</w:t>
      </w:r>
    </w:p>
    <w:p w14:paraId="68E1383F" w14:textId="77777777" w:rsidR="007C42C2" w:rsidRPr="007C42C2" w:rsidRDefault="007C42C2" w:rsidP="007C42C2">
      <w:r w:rsidRPr="007C42C2">
        <w:t>For more detailed information and instruction, refer to the Respondent Guide that accompanies the materials and to upcoming presentations that discuss review, update and submission details.</w:t>
      </w:r>
    </w:p>
    <w:p w14:paraId="3B8D6E8A" w14:textId="51AA98A5" w:rsidR="00432FE1" w:rsidRPr="00122A63" w:rsidRDefault="5F468C63" w:rsidP="00B73C2A">
      <w:pPr>
        <w:pStyle w:val="Heading1"/>
      </w:pPr>
      <w:r w:rsidRPr="5F468C63">
        <w:t>– Prod</w:t>
      </w:r>
      <w:r w:rsidR="00EE79F9">
        <w:t>uct P</w:t>
      </w:r>
      <w:r w:rsidR="001B7065">
        <w:t>references</w:t>
      </w:r>
      <w:r w:rsidR="003A1E3E">
        <w:t xml:space="preserve"> – Digital Map materials</w:t>
      </w:r>
    </w:p>
    <w:p w14:paraId="56B9A3CE" w14:textId="7F255CAC" w:rsidR="003A1E3E" w:rsidRPr="003A1E3E" w:rsidRDefault="003A1E3E" w:rsidP="003A1E3E">
      <w:r w:rsidRPr="003A1E3E">
        <w:t xml:space="preserve">All active, functioning, legal governments can choose to receive digital map materials for the 2020 LUCA operation. Each of the THREE product preferences listed on this slide </w:t>
      </w:r>
      <w:r w:rsidR="00E503C3" w:rsidRPr="008B74C2">
        <w:t xml:space="preserve">digital </w:t>
      </w:r>
      <w:r w:rsidR="00E503C3">
        <w:t>map</w:t>
      </w:r>
      <w:r w:rsidR="00E503C3" w:rsidRPr="008B74C2">
        <w:t xml:space="preserve"> materials as part of their 2020 LUCA materials</w:t>
      </w:r>
      <w:r w:rsidR="00E503C3">
        <w:t xml:space="preserve">. Participants that selected those preferences are </w:t>
      </w:r>
      <w:r w:rsidR="00E503C3" w:rsidRPr="008B74C2">
        <w:t>the intended audience for this presentation</w:t>
      </w:r>
      <w:r w:rsidRPr="003A1E3E">
        <w:t xml:space="preserve">. We expect many governments will choose digital materials for both their address list and maps in order to leverage their own </w:t>
      </w:r>
      <w:r w:rsidR="001A003E">
        <w:t>geographic information system (</w:t>
      </w:r>
      <w:r w:rsidRPr="003A1E3E">
        <w:t>GIS</w:t>
      </w:r>
      <w:r w:rsidR="001A003E">
        <w:t>)</w:t>
      </w:r>
      <w:r w:rsidRPr="003A1E3E">
        <w:t>, while some may only feel comfortable with using the digital address materials in a spreadsheet or database software.</w:t>
      </w:r>
    </w:p>
    <w:p w14:paraId="2ACDF85E" w14:textId="00640FFE" w:rsidR="003A1E3E" w:rsidRPr="003A1E3E" w:rsidRDefault="003A1E3E" w:rsidP="003A1E3E">
      <w:r w:rsidRPr="003A1E3E">
        <w:t>While GUPS</w:t>
      </w:r>
      <w:r w:rsidR="00E503C3">
        <w:t xml:space="preserve"> participants</w:t>
      </w:r>
      <w:r w:rsidRPr="003A1E3E">
        <w:t xml:space="preserve"> technically receive their materials by DVD, they do not use the DVDs in the same manner as the other three product preference participants on this slide</w:t>
      </w:r>
      <w:r w:rsidR="0043463B">
        <w:t xml:space="preserve">. </w:t>
      </w:r>
      <w:r w:rsidRPr="003A1E3E">
        <w:t>They do not have to download the digital data off the DVD because the GUPS installation process details the GUPS participant’s steps for proper installation of the software and digital data</w:t>
      </w:r>
      <w:r w:rsidR="0043463B">
        <w:t xml:space="preserve">. </w:t>
      </w:r>
      <w:r w:rsidRPr="003A1E3E">
        <w:t>Please refer to the GUPS presentation for all of the details on this process</w:t>
      </w:r>
      <w:r w:rsidR="0043463B">
        <w:t xml:space="preserve">. </w:t>
      </w:r>
      <w:r w:rsidRPr="003A1E3E">
        <w:t>If GUPS participants decide to use their own GIS system, then they effectively become a Digital/Digital participant and those sections of this presentation apply to them</w:t>
      </w:r>
      <w:r w:rsidR="0043463B">
        <w:t xml:space="preserve">. </w:t>
      </w:r>
    </w:p>
    <w:p w14:paraId="5170B6D3" w14:textId="36E20195" w:rsidR="00EE79F9" w:rsidRPr="00122A63" w:rsidRDefault="00EE79F9" w:rsidP="00B73C2A">
      <w:pPr>
        <w:pStyle w:val="Heading1"/>
      </w:pPr>
      <w:r>
        <w:t xml:space="preserve">– Delivery </w:t>
      </w:r>
      <w:r w:rsidR="002018B1">
        <w:t xml:space="preserve">of LUCA </w:t>
      </w:r>
      <w:r w:rsidR="003A1E3E">
        <w:t>digital m</w:t>
      </w:r>
      <w:r w:rsidR="002018B1">
        <w:t>aterials</w:t>
      </w:r>
    </w:p>
    <w:p w14:paraId="6405D321" w14:textId="66543CB8" w:rsidR="002018B1" w:rsidRPr="002018B1" w:rsidRDefault="002018B1" w:rsidP="002018B1">
      <w:r w:rsidRPr="002018B1">
        <w:t>For 2020 LUCA, the Census Bureau delivers the digital LUCA materials o</w:t>
      </w:r>
      <w:r>
        <w:t>n DVD</w:t>
      </w:r>
      <w:r w:rsidR="0043463B">
        <w:t xml:space="preserve">. </w:t>
      </w:r>
      <w:r>
        <w:t xml:space="preserve">Two product preferences: </w:t>
      </w:r>
      <w:r w:rsidRPr="002018B1">
        <w:t>Paper/Digit</w:t>
      </w:r>
      <w:r w:rsidR="00ED5F49">
        <w:t>al and Digital/Digital, receive</w:t>
      </w:r>
      <w:r w:rsidRPr="002018B1">
        <w:t xml:space="preserve"> digital maps.</w:t>
      </w:r>
    </w:p>
    <w:p w14:paraId="4E817A05" w14:textId="4A29534C" w:rsidR="002018B1" w:rsidRPr="002018B1" w:rsidRDefault="002018B1" w:rsidP="002018B1">
      <w:r w:rsidRPr="002018B1">
        <w:lastRenderedPageBreak/>
        <w:t>The Paper/Digital participants receive digital maps materials on one DVD</w:t>
      </w:r>
      <w:r w:rsidR="0043463B">
        <w:t xml:space="preserve">. </w:t>
      </w:r>
      <w:r w:rsidRPr="002018B1">
        <w:t xml:space="preserve">The DVD has files saved in the root directory and in a “shape” folder. </w:t>
      </w:r>
    </w:p>
    <w:p w14:paraId="5832F445" w14:textId="38D83D3D" w:rsidR="002018B1" w:rsidRPr="002018B1" w:rsidRDefault="00F906D6" w:rsidP="002018B1">
      <w:r w:rsidRPr="00113D2F">
        <w:t>The Digital/Digital participants receive three DVDs: one containing the Title 13 data, one containing the non-Title 13 data and the third includes the GUPS installation software. The separate GUPS DVD is a courtesy to Digital/Digital participants who may decide to use GUPS instead of their own GIS</w:t>
      </w:r>
      <w:r w:rsidR="0043463B">
        <w:t xml:space="preserve">. </w:t>
      </w:r>
      <w:r w:rsidRPr="00113D2F">
        <w:t xml:space="preserve">The three DVDs have similar layout and content as described for the single DVD participants. More details on the </w:t>
      </w:r>
      <w:r w:rsidRPr="00113D2F">
        <w:rPr>
          <w:b/>
          <w:bCs/>
        </w:rPr>
        <w:t xml:space="preserve">DVD layout and content </w:t>
      </w:r>
      <w:r w:rsidRPr="00113D2F">
        <w:t>of each product preference are included in next four slides</w:t>
      </w:r>
      <w:r w:rsidR="002018B1" w:rsidRPr="002018B1">
        <w:t>.</w:t>
      </w:r>
    </w:p>
    <w:p w14:paraId="35D1EED5" w14:textId="57699559" w:rsidR="002018B1" w:rsidRPr="002018B1" w:rsidRDefault="002018B1" w:rsidP="002018B1">
      <w:r w:rsidRPr="002018B1">
        <w:t>Please keep in mind the digital Title 13 data includes the Census Bureau’s Address List and PDF small format maps that contain structure points depicted as map spots. Participants must use the Census provided password in order to gain acces</w:t>
      </w:r>
      <w:r w:rsidR="00F906D6">
        <w:t>s to these Title 13 materials, as described in the Initial Setup presentation</w:t>
      </w:r>
      <w:r w:rsidR="0043463B">
        <w:t xml:space="preserve">. </w:t>
      </w:r>
      <w:r w:rsidRPr="002018B1">
        <w:t>Participants must ensure the confidential treatment of the DVD and contents included within the DVD in order to comply with Title 13 restrictions</w:t>
      </w:r>
      <w:r w:rsidR="0043463B">
        <w:t xml:space="preserve">. </w:t>
      </w:r>
      <w:r w:rsidRPr="002018B1">
        <w:t xml:space="preserve">Use the </w:t>
      </w:r>
      <w:r w:rsidRPr="002018B1">
        <w:rPr>
          <w:i/>
          <w:iCs/>
        </w:rPr>
        <w:t xml:space="preserve">Confidentiality and Security Guidelines </w:t>
      </w:r>
      <w:r w:rsidRPr="002018B1">
        <w:t>for descriptions of the necessary protections.</w:t>
      </w:r>
    </w:p>
    <w:p w14:paraId="51C42D35" w14:textId="2B85801C" w:rsidR="002018B1" w:rsidRPr="002018B1" w:rsidRDefault="002018B1" w:rsidP="002018B1">
      <w:r w:rsidRPr="002018B1">
        <w:t>The digital non-Title 13 data includes the Ad</w:t>
      </w:r>
      <w:r w:rsidR="00F906D6">
        <w:t>dress Count List and the TIGER P</w:t>
      </w:r>
      <w:r w:rsidRPr="002018B1">
        <w:t xml:space="preserve">artnership </w:t>
      </w:r>
      <w:proofErr w:type="spellStart"/>
      <w:r w:rsidRPr="002018B1">
        <w:t>shapefiles</w:t>
      </w:r>
      <w:proofErr w:type="spellEnd"/>
      <w:r w:rsidRPr="002018B1">
        <w:t xml:space="preserve">. </w:t>
      </w:r>
    </w:p>
    <w:p w14:paraId="5D8DC168" w14:textId="58D2C370" w:rsidR="004D0434" w:rsidRDefault="5F468C63" w:rsidP="00B73C2A">
      <w:pPr>
        <w:pStyle w:val="Heading1"/>
      </w:pPr>
      <w:r w:rsidRPr="5F468C63">
        <w:t xml:space="preserve">– </w:t>
      </w:r>
      <w:r w:rsidR="00571D8F">
        <w:t>DVD layout and c</w:t>
      </w:r>
      <w:r w:rsidR="002018B1">
        <w:t>ontent</w:t>
      </w:r>
      <w:r w:rsidR="00CE2C5B">
        <w:t xml:space="preserve">: </w:t>
      </w:r>
      <w:r w:rsidR="002018B1">
        <w:t>Pap</w:t>
      </w:r>
      <w:r w:rsidR="00571D8F">
        <w:t>er Address List and Digital Map</w:t>
      </w:r>
      <w:r w:rsidR="002018B1">
        <w:t xml:space="preserve"> (Paper/Digital)</w:t>
      </w:r>
    </w:p>
    <w:p w14:paraId="0D68C2CF" w14:textId="4E662550" w:rsidR="00490DDF" w:rsidRPr="00C064E9" w:rsidRDefault="00490DDF" w:rsidP="00490DDF">
      <w:r w:rsidRPr="00C064E9">
        <w:t>For this product preference, the address related materials (address list, address list add page, address count list) are in paper format and are provided separately from the DVD</w:t>
      </w:r>
      <w:r w:rsidR="0043463B">
        <w:t xml:space="preserve">. </w:t>
      </w:r>
      <w:r w:rsidRPr="00C064E9">
        <w:t>Participants receive one DVD</w:t>
      </w:r>
      <w:r w:rsidR="0043463B">
        <w:t xml:space="preserve">. </w:t>
      </w:r>
      <w:r w:rsidRPr="00C064E9">
        <w:t>There are no title 13 materials included on the DVD.</w:t>
      </w:r>
    </w:p>
    <w:p w14:paraId="07063347" w14:textId="34DC41D5" w:rsidR="00490DDF" w:rsidRPr="00C064E9" w:rsidRDefault="00490DDF" w:rsidP="00490DDF">
      <w:r w:rsidRPr="00C064E9">
        <w:t>The DVD contains the paper respondent guide, a digital inventory form (</w:t>
      </w:r>
      <w:r w:rsidRPr="00C064E9">
        <w:rPr>
          <w:i/>
          <w:iCs/>
        </w:rPr>
        <w:t>LUCA20_inventory.pdf)</w:t>
      </w:r>
      <w:r w:rsidRPr="00C064E9">
        <w:t xml:space="preserve"> to use when providing your submission to the Census Bureau (the final presentation on submission of materials discusses how to send in this form), and a readme file (</w:t>
      </w:r>
      <w:r w:rsidRPr="00C064E9">
        <w:rPr>
          <w:i/>
          <w:iCs/>
        </w:rPr>
        <w:t xml:space="preserve">Readmefirst3.txt) </w:t>
      </w:r>
      <w:r w:rsidRPr="00C064E9">
        <w:t>for this specific product preference in the root directory of the DVD</w:t>
      </w:r>
      <w:r w:rsidR="0043463B">
        <w:t xml:space="preserve">. </w:t>
      </w:r>
      <w:r w:rsidRPr="00C064E9">
        <w:t>The paper respondent guide is included as a pdf in addition to the paper copy received with your paper address related materials.</w:t>
      </w:r>
    </w:p>
    <w:p w14:paraId="2D98D0D0" w14:textId="77777777" w:rsidR="003F240E" w:rsidRDefault="003F240E" w:rsidP="00490DDF">
      <w:r>
        <w:t>The “shape” folder contains:</w:t>
      </w:r>
    </w:p>
    <w:p w14:paraId="77B045AC" w14:textId="647016C1" w:rsidR="001B7065" w:rsidRPr="001B7065" w:rsidRDefault="00490DDF" w:rsidP="00490DDF">
      <w:r w:rsidRPr="00C064E9">
        <w:t xml:space="preserve">The </w:t>
      </w:r>
      <w:r w:rsidRPr="00C064E9">
        <w:rPr>
          <w:i/>
          <w:iCs/>
        </w:rPr>
        <w:t>2</w:t>
      </w:r>
      <w:r>
        <w:rPr>
          <w:i/>
          <w:iCs/>
        </w:rPr>
        <w:t>02</w:t>
      </w:r>
      <w:r w:rsidR="00ED0D17">
        <w:rPr>
          <w:i/>
          <w:iCs/>
        </w:rPr>
        <w:t>0LUCA_&lt;</w:t>
      </w:r>
      <w:proofErr w:type="spellStart"/>
      <w:r w:rsidR="00ED0D17">
        <w:rPr>
          <w:i/>
          <w:iCs/>
        </w:rPr>
        <w:t>EntityID</w:t>
      </w:r>
      <w:proofErr w:type="spellEnd"/>
      <w:r w:rsidR="00ED0D17">
        <w:rPr>
          <w:i/>
          <w:iCs/>
        </w:rPr>
        <w:t>&gt;_DISK2of2.exe</w:t>
      </w:r>
      <w:r w:rsidR="00CE2C5B" w:rsidRPr="00CE2C5B">
        <w:rPr>
          <w:iCs/>
        </w:rPr>
        <w:t xml:space="preserve"> i</w:t>
      </w:r>
      <w:r w:rsidRPr="00CE2C5B">
        <w:t>ncludes</w:t>
      </w:r>
      <w:r w:rsidRPr="00C064E9">
        <w:t xml:space="preserve"> the TIGER Partnership </w:t>
      </w:r>
      <w:proofErr w:type="spellStart"/>
      <w:r w:rsidRPr="00C064E9">
        <w:t>shapefiles</w:t>
      </w:r>
      <w:proofErr w:type="spellEnd"/>
      <w:r w:rsidRPr="00C064E9">
        <w:t xml:space="preserve"> and a</w:t>
      </w:r>
      <w:r>
        <w:t xml:space="preserve"> </w:t>
      </w:r>
      <w:r w:rsidRPr="00C064E9">
        <w:t>digital</w:t>
      </w:r>
      <w:r>
        <w:t>, courtesy</w:t>
      </w:r>
      <w:r w:rsidRPr="00C064E9">
        <w:t xml:space="preserve"> copy of the address co</w:t>
      </w:r>
      <w:r>
        <w:t>unt list</w:t>
      </w:r>
      <w:r w:rsidRPr="00C064E9">
        <w:t xml:space="preserve">. </w:t>
      </w:r>
      <w:r w:rsidR="005C6C17">
        <w:t xml:space="preserve">The Digital Materials Initial Setup </w:t>
      </w:r>
      <w:r w:rsidR="005C6C17" w:rsidRPr="00DF32B5">
        <w:t>presentation</w:t>
      </w:r>
      <w:r w:rsidR="005C6C17">
        <w:t xml:space="preserve"> describes the extraction of the data embedded within this executable file.</w:t>
      </w:r>
      <w:r w:rsidRPr="00C064E9">
        <w:t xml:space="preserve"> Note, the exe file name refers to Disk 2 of </w:t>
      </w:r>
      <w:proofErr w:type="gramStart"/>
      <w:r w:rsidRPr="00C064E9">
        <w:t>2</w:t>
      </w:r>
      <w:proofErr w:type="gramEnd"/>
      <w:r w:rsidRPr="00C064E9">
        <w:t>, even though there is only one disk</w:t>
      </w:r>
      <w:r w:rsidR="0043463B">
        <w:t xml:space="preserve">. </w:t>
      </w:r>
      <w:r w:rsidRPr="00C064E9">
        <w:t xml:space="preserve">This is </w:t>
      </w:r>
      <w:r>
        <w:t>because</w:t>
      </w:r>
      <w:r w:rsidRPr="00C064E9">
        <w:t xml:space="preserve"> this same file structure exists for partners that do receive two disks </w:t>
      </w:r>
      <w:r>
        <w:t>and for our systems programming</w:t>
      </w:r>
      <w:r w:rsidRPr="00C064E9">
        <w:t>, we were unable to rename the file for this product preference</w:t>
      </w:r>
      <w:r w:rsidR="002018B1" w:rsidRPr="002018B1">
        <w:t>.</w:t>
      </w:r>
    </w:p>
    <w:p w14:paraId="0FA7F129" w14:textId="37AE5827" w:rsidR="007B1CD0" w:rsidRDefault="007D4B0E" w:rsidP="00B73C2A">
      <w:pPr>
        <w:pStyle w:val="Heading1"/>
        <w:rPr>
          <w:rFonts w:eastAsiaTheme="minorEastAsia"/>
        </w:rPr>
      </w:pPr>
      <w:r>
        <w:rPr>
          <w:rFonts w:eastAsiaTheme="minorEastAsia"/>
        </w:rPr>
        <w:t xml:space="preserve">– </w:t>
      </w:r>
      <w:r w:rsidR="002018B1">
        <w:t xml:space="preserve">DVD </w:t>
      </w:r>
      <w:r w:rsidR="00571D8F">
        <w:t>l</w:t>
      </w:r>
      <w:r w:rsidR="002018B1" w:rsidRPr="003F27E8">
        <w:t>ayout</w:t>
      </w:r>
      <w:r w:rsidR="00571D8F">
        <w:t xml:space="preserve"> and c</w:t>
      </w:r>
      <w:r w:rsidR="002018B1">
        <w:t>ontent</w:t>
      </w:r>
      <w:r w:rsidR="00CE2C5B">
        <w:t xml:space="preserve">: </w:t>
      </w:r>
      <w:r w:rsidR="002018B1">
        <w:t>Digit</w:t>
      </w:r>
      <w:r w:rsidR="00571D8F">
        <w:t>al Address List and Digital Map</w:t>
      </w:r>
      <w:r w:rsidR="002018B1">
        <w:t xml:space="preserve"> (Digital/Digital)</w:t>
      </w:r>
    </w:p>
    <w:p w14:paraId="59BD5878" w14:textId="06E7DD7A" w:rsidR="00593FC3" w:rsidRPr="00E70287" w:rsidRDefault="00593FC3" w:rsidP="00593FC3">
      <w:r w:rsidRPr="00E70287">
        <w:t>The GUPS installation DVD included for Digital/Digital participants self installs upon insertion of DVD into your computers CD/DVD drive</w:t>
      </w:r>
      <w:r w:rsidR="0043463B">
        <w:t xml:space="preserve">. </w:t>
      </w:r>
      <w:r w:rsidRPr="00E70287">
        <w:t>Digital/Digital participants can disregard this DVD unless they decide to use GUPS instead of their own GIS.</w:t>
      </w:r>
    </w:p>
    <w:p w14:paraId="4FF7E975" w14:textId="202E90DC" w:rsidR="00593FC3" w:rsidRPr="00DF32B5" w:rsidRDefault="00593FC3" w:rsidP="00593FC3">
      <w:r w:rsidRPr="00DF32B5">
        <w:lastRenderedPageBreak/>
        <w:t xml:space="preserve">The DVD with Title 13 data contains a “shape” folder with </w:t>
      </w:r>
      <w:r w:rsidRPr="00DF32B5">
        <w:rPr>
          <w:i/>
          <w:iCs/>
        </w:rPr>
        <w:t>2020LUCA_&lt;</w:t>
      </w:r>
      <w:proofErr w:type="spellStart"/>
      <w:r w:rsidRPr="00DF32B5">
        <w:rPr>
          <w:i/>
          <w:iCs/>
        </w:rPr>
        <w:t>EntityID</w:t>
      </w:r>
      <w:proofErr w:type="spellEnd"/>
      <w:r w:rsidRPr="00DF32B5">
        <w:rPr>
          <w:i/>
          <w:iCs/>
        </w:rPr>
        <w:t xml:space="preserve">&gt;_DISK1of2.exe </w:t>
      </w:r>
      <w:r w:rsidRPr="00DF32B5">
        <w:t xml:space="preserve">that includes the digital version of the Title 13 Address List. </w:t>
      </w:r>
      <w:r w:rsidR="005C6C17">
        <w:t xml:space="preserve">The Digital Materials Initial Setup </w:t>
      </w:r>
      <w:r w:rsidR="005C6C17" w:rsidRPr="00DF32B5">
        <w:t>presentation</w:t>
      </w:r>
      <w:r w:rsidR="005C6C17">
        <w:t xml:space="preserve"> describes the extraction of the data embedded within this executable file.</w:t>
      </w:r>
    </w:p>
    <w:p w14:paraId="74C3FCA0" w14:textId="77777777" w:rsidR="00593FC3" w:rsidRPr="00DF32B5" w:rsidRDefault="00593FC3" w:rsidP="00593FC3">
      <w:r w:rsidRPr="00DF32B5">
        <w:t>The DVD with non-Title 13 data contains information in the root directory and within a “shape” folder.</w:t>
      </w:r>
    </w:p>
    <w:p w14:paraId="1DBF7F23" w14:textId="77777777" w:rsidR="00593FC3" w:rsidRPr="00DF32B5" w:rsidRDefault="00593FC3" w:rsidP="00593FC3">
      <w:r w:rsidRPr="00DF32B5">
        <w:t>The root directory of the DVD contains five files.</w:t>
      </w:r>
    </w:p>
    <w:p w14:paraId="567D22AD" w14:textId="0A714878" w:rsidR="00593FC3" w:rsidRPr="00DF32B5" w:rsidRDefault="00593FC3" w:rsidP="00593FC3">
      <w:r w:rsidRPr="00DF32B5">
        <w:t xml:space="preserve">The </w:t>
      </w:r>
      <w:r w:rsidRPr="00DF32B5">
        <w:rPr>
          <w:i/>
          <w:iCs/>
        </w:rPr>
        <w:t>2020LUCA_digital_respondent_guide.pdf</w:t>
      </w:r>
      <w:r w:rsidRPr="00DF32B5">
        <w:t xml:space="preserve"> is the pdf version of the respondent guide for digital address list participants</w:t>
      </w:r>
      <w:r w:rsidR="0043463B">
        <w:t xml:space="preserve">. </w:t>
      </w:r>
      <w:r w:rsidRPr="00DF32B5">
        <w:t xml:space="preserve">A paper copy </w:t>
      </w:r>
      <w:proofErr w:type="gramStart"/>
      <w:r w:rsidRPr="00DF32B5">
        <w:t>is not provided</w:t>
      </w:r>
      <w:proofErr w:type="gramEnd"/>
      <w:r w:rsidRPr="00DF32B5">
        <w:t>.</w:t>
      </w:r>
    </w:p>
    <w:p w14:paraId="19A83332" w14:textId="0F65896E" w:rsidR="00593FC3" w:rsidRPr="00DF32B5" w:rsidRDefault="00593FC3" w:rsidP="00593FC3">
      <w:r w:rsidRPr="00DF32B5">
        <w:t xml:space="preserve">The </w:t>
      </w:r>
      <w:r w:rsidRPr="00DF32B5">
        <w:rPr>
          <w:i/>
          <w:iCs/>
        </w:rPr>
        <w:t xml:space="preserve">2020LUCA_GUPS_respondent guide.pdf </w:t>
      </w:r>
      <w:r w:rsidRPr="00DF32B5">
        <w:t>is the pdf version of the respondent guide for GUPS participants and is included for Digital/Digital participants in case they decide to switch product preferences and use GUPS for their LUCA work</w:t>
      </w:r>
      <w:r w:rsidR="0043463B">
        <w:t xml:space="preserve">. </w:t>
      </w:r>
      <w:r w:rsidRPr="00DF32B5">
        <w:t xml:space="preserve">A paper copy </w:t>
      </w:r>
      <w:proofErr w:type="gramStart"/>
      <w:r w:rsidRPr="00DF32B5">
        <w:t>is not provided</w:t>
      </w:r>
      <w:proofErr w:type="gramEnd"/>
      <w:r w:rsidRPr="00DF32B5">
        <w:t>.</w:t>
      </w:r>
    </w:p>
    <w:p w14:paraId="64C0D1AA" w14:textId="77777777" w:rsidR="00593FC3" w:rsidRPr="00DF32B5" w:rsidRDefault="00593FC3" w:rsidP="00593FC3">
      <w:r w:rsidRPr="00DF32B5">
        <w:t xml:space="preserve">The </w:t>
      </w:r>
      <w:r w:rsidRPr="00DF32B5">
        <w:rPr>
          <w:i/>
          <w:iCs/>
        </w:rPr>
        <w:t xml:space="preserve">2020LUCA_header_file.txt </w:t>
      </w:r>
      <w:r w:rsidRPr="00DF32B5">
        <w:t>is a template participants may use to import their local address list into the Census Bureau’s address list layout.</w:t>
      </w:r>
    </w:p>
    <w:p w14:paraId="5438520E" w14:textId="1049BEF0" w:rsidR="00593FC3" w:rsidRPr="00DF32B5" w:rsidRDefault="00593FC3" w:rsidP="00593FC3">
      <w:r w:rsidRPr="00DF32B5">
        <w:t xml:space="preserve">The </w:t>
      </w:r>
      <w:r w:rsidRPr="00DF32B5">
        <w:rPr>
          <w:i/>
          <w:iCs/>
        </w:rPr>
        <w:t>LUCA20_inventory.pdf</w:t>
      </w:r>
      <w:r w:rsidRPr="00DF32B5">
        <w:t xml:space="preserve"> is a digital inventory form to use when providing your submission to the Census Bureau</w:t>
      </w:r>
      <w:r w:rsidR="0043463B">
        <w:t xml:space="preserve">. </w:t>
      </w:r>
      <w:r w:rsidRPr="00DF32B5">
        <w:t>The final presentation on submission discusses how to send in this form.</w:t>
      </w:r>
    </w:p>
    <w:p w14:paraId="76D6F6A3" w14:textId="0FB0C120" w:rsidR="003F27E8" w:rsidRPr="003F27E8" w:rsidRDefault="00593FC3" w:rsidP="00593FC3">
      <w:r w:rsidRPr="007B2D9E">
        <w:t>The</w:t>
      </w:r>
      <w:r w:rsidRPr="007B2D9E">
        <w:rPr>
          <w:i/>
          <w:iCs/>
        </w:rPr>
        <w:t xml:space="preserve"> Readmefirst</w:t>
      </w:r>
      <w:r>
        <w:rPr>
          <w:i/>
          <w:iCs/>
        </w:rPr>
        <w:t>6</w:t>
      </w:r>
      <w:r w:rsidRPr="007B2D9E">
        <w:rPr>
          <w:i/>
          <w:iCs/>
        </w:rPr>
        <w:t xml:space="preserve">.txt </w:t>
      </w:r>
      <w:r>
        <w:t xml:space="preserve">includes specific </w:t>
      </w:r>
      <w:r w:rsidRPr="008734DB">
        <w:t xml:space="preserve">instructions </w:t>
      </w:r>
      <w:r w:rsidRPr="007B2D9E">
        <w:t>for this product preference</w:t>
      </w:r>
      <w:r w:rsidR="003F27E8" w:rsidRPr="003F27E8">
        <w:t>.</w:t>
      </w:r>
    </w:p>
    <w:p w14:paraId="729F3B32" w14:textId="43CB18FC" w:rsidR="001B7065" w:rsidRDefault="00593FC3" w:rsidP="001B7065">
      <w:r w:rsidRPr="00DF32B5">
        <w:t xml:space="preserve">The “shape” folder contains </w:t>
      </w:r>
      <w:r w:rsidRPr="00DF32B5">
        <w:rPr>
          <w:i/>
          <w:iCs/>
        </w:rPr>
        <w:t>2020LUCA_&lt;</w:t>
      </w:r>
      <w:proofErr w:type="spellStart"/>
      <w:r w:rsidRPr="00DF32B5">
        <w:rPr>
          <w:i/>
          <w:iCs/>
        </w:rPr>
        <w:t>EntityID</w:t>
      </w:r>
      <w:proofErr w:type="spellEnd"/>
      <w:r w:rsidRPr="00DF32B5">
        <w:rPr>
          <w:i/>
          <w:iCs/>
        </w:rPr>
        <w:t xml:space="preserve">&gt;_DISK2of2.exe </w:t>
      </w:r>
      <w:r w:rsidRPr="00DF32B5">
        <w:t xml:space="preserve">that includes the non-Title 13 Address Count List and all the appropriate state and county TIGER </w:t>
      </w:r>
      <w:r w:rsidR="0043463B">
        <w:t>P</w:t>
      </w:r>
      <w:r w:rsidRPr="00DF32B5">
        <w:t xml:space="preserve">artnership </w:t>
      </w:r>
      <w:proofErr w:type="spellStart"/>
      <w:r w:rsidRPr="00DF32B5">
        <w:t>shapefiles</w:t>
      </w:r>
      <w:proofErr w:type="spellEnd"/>
      <w:r w:rsidRPr="00DF32B5">
        <w:t xml:space="preserve"> for the entity. </w:t>
      </w:r>
      <w:r w:rsidR="005C6C17">
        <w:t xml:space="preserve">The Digital Materials Initial Setup </w:t>
      </w:r>
      <w:r w:rsidR="005C6C17" w:rsidRPr="00DF32B5">
        <w:t>presentation</w:t>
      </w:r>
      <w:r w:rsidR="005C6C17">
        <w:t xml:space="preserve"> describes the extraction of the data embedded within this executable file.</w:t>
      </w:r>
      <w:r w:rsidR="003F27E8" w:rsidRPr="003F27E8">
        <w:t xml:space="preserve"> </w:t>
      </w:r>
    </w:p>
    <w:p w14:paraId="32AB062F" w14:textId="08B1EF27" w:rsidR="003F27E8" w:rsidRDefault="003F27E8" w:rsidP="00B73C2A">
      <w:pPr>
        <w:pStyle w:val="Heading1"/>
      </w:pPr>
      <w:r>
        <w:rPr>
          <w:rFonts w:eastAsiaTheme="minorEastAsia"/>
        </w:rPr>
        <w:t xml:space="preserve">– </w:t>
      </w:r>
      <w:r w:rsidR="00571D8F">
        <w:t>DVD layout and c</w:t>
      </w:r>
      <w:r>
        <w:t>ontent</w:t>
      </w:r>
      <w:r w:rsidR="00CE2C5B">
        <w:t xml:space="preserve">: </w:t>
      </w:r>
      <w:r>
        <w:t>Digital Address List a</w:t>
      </w:r>
      <w:r w:rsidR="00571D8F">
        <w:t>nd Digital Map</w:t>
      </w:r>
      <w:r w:rsidR="008A0E60">
        <w:t xml:space="preserve"> (GUPS</w:t>
      </w:r>
      <w:r>
        <w:t>)</w:t>
      </w:r>
    </w:p>
    <w:p w14:paraId="1E7AF119" w14:textId="1758F3B0" w:rsidR="00695A3D" w:rsidRPr="001C2E0E" w:rsidRDefault="00695A3D" w:rsidP="00695A3D">
      <w:r w:rsidRPr="001C2E0E">
        <w:t>The GUPS product preference and the Digital/Digital product preference have identical DVD layout and content</w:t>
      </w:r>
      <w:r w:rsidR="0043463B">
        <w:t xml:space="preserve">. </w:t>
      </w:r>
      <w:r w:rsidRPr="001C2E0E">
        <w:t>GUPS participants begin their work with the DVD that includes the GUPS installation software. The software self</w:t>
      </w:r>
      <w:r>
        <w:t>-</w:t>
      </w:r>
      <w:r w:rsidRPr="001C2E0E">
        <w:t xml:space="preserve"> installs upon insertion into your computer’s CD/DVD drive</w:t>
      </w:r>
      <w:r w:rsidR="0043463B">
        <w:t xml:space="preserve">. </w:t>
      </w:r>
      <w:r>
        <w:t>It</w:t>
      </w:r>
      <w:r w:rsidRPr="001C2E0E">
        <w:t xml:space="preserve"> prompt</w:t>
      </w:r>
      <w:r>
        <w:t>s</w:t>
      </w:r>
      <w:r w:rsidRPr="001C2E0E">
        <w:t xml:space="preserve"> participants to insert the other two discs as part of its installation process</w:t>
      </w:r>
      <w:r w:rsidR="0043463B">
        <w:t xml:space="preserve">. </w:t>
      </w:r>
      <w:r w:rsidRPr="001C2E0E">
        <w:t>GUPS participants do not have to execute the .exe files or perform any of their own system setup</w:t>
      </w:r>
      <w:r w:rsidR="0043463B">
        <w:t xml:space="preserve">. </w:t>
      </w:r>
      <w:r w:rsidRPr="001C2E0E">
        <w:t>The installation process handles all of those tasks.</w:t>
      </w:r>
    </w:p>
    <w:p w14:paraId="7BFC7D02" w14:textId="3267B681" w:rsidR="002D5791" w:rsidRPr="002D5791" w:rsidRDefault="00695A3D" w:rsidP="002D5791">
      <w:r w:rsidRPr="001C2E0E">
        <w:t xml:space="preserve">The DVD with Title 13 data contains a “shape” folder with </w:t>
      </w:r>
      <w:r w:rsidRPr="001C2E0E">
        <w:rPr>
          <w:i/>
          <w:iCs/>
        </w:rPr>
        <w:t>2020LUCA_&lt;</w:t>
      </w:r>
      <w:proofErr w:type="spellStart"/>
      <w:r w:rsidRPr="001C2E0E">
        <w:rPr>
          <w:i/>
          <w:iCs/>
        </w:rPr>
        <w:t>EntityID</w:t>
      </w:r>
      <w:proofErr w:type="spellEnd"/>
      <w:r w:rsidRPr="001C2E0E">
        <w:rPr>
          <w:i/>
          <w:iCs/>
        </w:rPr>
        <w:t xml:space="preserve">&gt;_DISK1of2.exe </w:t>
      </w:r>
      <w:r w:rsidRPr="001C2E0E">
        <w:t xml:space="preserve">that includes the digital version of the Title 13 Address List. </w:t>
      </w:r>
      <w:r w:rsidR="002D5791" w:rsidRPr="002D5791">
        <w:t>The installation process automatically handles preparation of the non-Title 13 Address Count List.</w:t>
      </w:r>
    </w:p>
    <w:p w14:paraId="6200482E" w14:textId="77777777" w:rsidR="00695A3D" w:rsidRPr="001C2E0E" w:rsidRDefault="00695A3D" w:rsidP="00695A3D">
      <w:r w:rsidRPr="001C2E0E">
        <w:t>The DVD with non-Title 13 data contains information in the root directory and within a “shape” folder.</w:t>
      </w:r>
    </w:p>
    <w:p w14:paraId="3FDDFDEE" w14:textId="77777777" w:rsidR="00695A3D" w:rsidRPr="001C2E0E" w:rsidRDefault="00695A3D" w:rsidP="00695A3D">
      <w:r w:rsidRPr="001C2E0E">
        <w:t>The root directory of the DVD contains five files.</w:t>
      </w:r>
    </w:p>
    <w:p w14:paraId="4263588C" w14:textId="253C261B" w:rsidR="00695A3D" w:rsidRPr="001C2E0E" w:rsidRDefault="001A003E" w:rsidP="00695A3D">
      <w:r w:rsidRPr="001A003E">
        <w:t xml:space="preserve">The </w:t>
      </w:r>
      <w:r w:rsidRPr="001A003E">
        <w:rPr>
          <w:i/>
          <w:iCs/>
        </w:rPr>
        <w:t>2020LUCA_digital_respondent_guide.pdf</w:t>
      </w:r>
      <w:r w:rsidRPr="001A003E">
        <w:t xml:space="preserve"> is the pdf version of the respondent guide for digital address list participants and is included for GUPS participants in case they decide to switch product preferences and use their own GIS for their LUCA work. This guide also contains important LUCA information not detailed in the GUPS guide. A paper copy </w:t>
      </w:r>
      <w:proofErr w:type="gramStart"/>
      <w:r w:rsidRPr="001A003E">
        <w:t>is not provided</w:t>
      </w:r>
      <w:proofErr w:type="gramEnd"/>
      <w:r w:rsidR="00695A3D" w:rsidRPr="001C2E0E">
        <w:t>.</w:t>
      </w:r>
    </w:p>
    <w:p w14:paraId="0419D5E0" w14:textId="138C7D10" w:rsidR="008A0E60" w:rsidRPr="008A0E60" w:rsidRDefault="00695A3D" w:rsidP="00695A3D">
      <w:r w:rsidRPr="001C2E0E">
        <w:lastRenderedPageBreak/>
        <w:t xml:space="preserve">The </w:t>
      </w:r>
      <w:r w:rsidRPr="005904E4">
        <w:rPr>
          <w:i/>
          <w:iCs/>
        </w:rPr>
        <w:t xml:space="preserve">2020LUCA_GUPS_respondent guide.pdf </w:t>
      </w:r>
      <w:r w:rsidRPr="001C2E0E">
        <w:t>is the pdf version of the respondent guide for GUPS participants</w:t>
      </w:r>
      <w:r w:rsidR="0043463B">
        <w:t xml:space="preserve">. </w:t>
      </w:r>
      <w:r w:rsidR="005C6C17">
        <w:t xml:space="preserve">A paper copy </w:t>
      </w:r>
      <w:proofErr w:type="gramStart"/>
      <w:r w:rsidR="005C6C17">
        <w:t>is not provided</w:t>
      </w:r>
      <w:proofErr w:type="gramEnd"/>
      <w:r w:rsidR="005C6C17">
        <w:t>.</w:t>
      </w:r>
    </w:p>
    <w:p w14:paraId="340C5D15" w14:textId="77777777" w:rsidR="00695A3D" w:rsidRPr="001C2E0E" w:rsidRDefault="00695A3D" w:rsidP="00695A3D">
      <w:r w:rsidRPr="001C2E0E">
        <w:t xml:space="preserve">The </w:t>
      </w:r>
      <w:r w:rsidRPr="005904E4">
        <w:rPr>
          <w:i/>
          <w:iCs/>
        </w:rPr>
        <w:t xml:space="preserve">2020LUCA_header_file.txt </w:t>
      </w:r>
      <w:r w:rsidRPr="001C2E0E">
        <w:t>is a template participants may use to import their local address list into the Census Bureau’s address list layout.</w:t>
      </w:r>
    </w:p>
    <w:p w14:paraId="595BD02F" w14:textId="040D8F26" w:rsidR="00695A3D" w:rsidRPr="001C2E0E" w:rsidRDefault="00695A3D" w:rsidP="00695A3D">
      <w:r w:rsidRPr="001C2E0E">
        <w:t xml:space="preserve">The </w:t>
      </w:r>
      <w:r w:rsidRPr="005904E4">
        <w:rPr>
          <w:i/>
          <w:iCs/>
        </w:rPr>
        <w:t>LUCA20_inventory.pdf</w:t>
      </w:r>
      <w:r w:rsidRPr="001C2E0E">
        <w:t xml:space="preserve"> is a digital inventory form to use when providing your submission to the Census Bureau</w:t>
      </w:r>
      <w:r w:rsidR="0043463B">
        <w:t xml:space="preserve">. </w:t>
      </w:r>
      <w:r w:rsidRPr="001C2E0E">
        <w:t>The final presentation on submission discusses how to send in this form.</w:t>
      </w:r>
    </w:p>
    <w:p w14:paraId="324E87F2" w14:textId="77777777" w:rsidR="00695A3D" w:rsidRPr="001C2E0E" w:rsidRDefault="00695A3D" w:rsidP="00695A3D">
      <w:r w:rsidRPr="007B2D9E">
        <w:t>The</w:t>
      </w:r>
      <w:r w:rsidRPr="007B2D9E">
        <w:rPr>
          <w:i/>
          <w:iCs/>
        </w:rPr>
        <w:t xml:space="preserve"> Readmefirst</w:t>
      </w:r>
      <w:r>
        <w:rPr>
          <w:i/>
          <w:iCs/>
        </w:rPr>
        <w:t>6</w:t>
      </w:r>
      <w:r w:rsidRPr="007B2D9E">
        <w:rPr>
          <w:i/>
          <w:iCs/>
        </w:rPr>
        <w:t xml:space="preserve">.txt </w:t>
      </w:r>
      <w:r>
        <w:t xml:space="preserve">includes specific </w:t>
      </w:r>
      <w:r w:rsidRPr="008734DB">
        <w:t xml:space="preserve">instructions </w:t>
      </w:r>
      <w:r w:rsidRPr="007B2D9E">
        <w:t>for this product preference</w:t>
      </w:r>
      <w:r w:rsidRPr="001C2E0E">
        <w:t>.</w:t>
      </w:r>
    </w:p>
    <w:p w14:paraId="2919A8BE" w14:textId="5FD92E69" w:rsidR="008A0E60" w:rsidRPr="008A0E60" w:rsidRDefault="00695A3D" w:rsidP="00695A3D">
      <w:r w:rsidRPr="001C2E0E">
        <w:t xml:space="preserve">The “shape” folder contains </w:t>
      </w:r>
      <w:r w:rsidRPr="001C2E0E">
        <w:rPr>
          <w:i/>
          <w:iCs/>
        </w:rPr>
        <w:t>2020LUCA_&lt;</w:t>
      </w:r>
      <w:proofErr w:type="spellStart"/>
      <w:r w:rsidRPr="001C2E0E">
        <w:rPr>
          <w:i/>
          <w:iCs/>
        </w:rPr>
        <w:t>EntityID</w:t>
      </w:r>
      <w:proofErr w:type="spellEnd"/>
      <w:r w:rsidRPr="001C2E0E">
        <w:rPr>
          <w:i/>
          <w:iCs/>
        </w:rPr>
        <w:t xml:space="preserve">&gt;_DISK2of2.exe </w:t>
      </w:r>
      <w:r w:rsidRPr="001C2E0E">
        <w:t xml:space="preserve">that includes the non-Title 13 Address Count List and all </w:t>
      </w:r>
      <w:r>
        <w:t xml:space="preserve">of </w:t>
      </w:r>
      <w:r w:rsidRPr="001C2E0E">
        <w:t xml:space="preserve">the appropriate state and county TIGER Partnership </w:t>
      </w:r>
      <w:proofErr w:type="spellStart"/>
      <w:r w:rsidRPr="001C2E0E">
        <w:t>shapefiles</w:t>
      </w:r>
      <w:proofErr w:type="spellEnd"/>
      <w:r w:rsidRPr="001C2E0E">
        <w:t xml:space="preserve"> for the entity</w:t>
      </w:r>
      <w:r w:rsidR="008A0E60" w:rsidRPr="008A0E60">
        <w:t>.</w:t>
      </w:r>
      <w:r w:rsidR="005C6C17" w:rsidRPr="005C6C17">
        <w:rPr>
          <w:rFonts w:eastAsiaTheme="minorEastAsia" w:hAnsi="Calibri"/>
          <w:color w:val="000000" w:themeColor="text1"/>
          <w:kern w:val="24"/>
          <w:sz w:val="24"/>
          <w:szCs w:val="24"/>
        </w:rPr>
        <w:t xml:space="preserve"> </w:t>
      </w:r>
      <w:r w:rsidR="005C6C17" w:rsidRPr="005C6C17">
        <w:t>GUPS participants do not execute this file. The installation process automatically handles preparation of the non-Title 13 Address Count List.</w:t>
      </w:r>
    </w:p>
    <w:p w14:paraId="559F40A5" w14:textId="0E2CAD11" w:rsidR="00B85DB8" w:rsidRPr="00122A63" w:rsidRDefault="5F468C63" w:rsidP="00B73C2A">
      <w:pPr>
        <w:pStyle w:val="Heading1"/>
      </w:pPr>
      <w:r w:rsidRPr="5F468C63">
        <w:t>–</w:t>
      </w:r>
      <w:r w:rsidR="00C50C51">
        <w:t xml:space="preserve"> </w:t>
      </w:r>
      <w:r w:rsidR="005F5A71">
        <w:t xml:space="preserve">TIGER Partnership </w:t>
      </w:r>
      <w:proofErr w:type="spellStart"/>
      <w:r w:rsidR="005F5A71">
        <w:t>shapefiles</w:t>
      </w:r>
      <w:proofErr w:type="spellEnd"/>
    </w:p>
    <w:p w14:paraId="2EA857E9" w14:textId="38D2A865" w:rsidR="005F5A71" w:rsidRPr="005F5A71" w:rsidRDefault="006B4664" w:rsidP="005F5A71">
      <w:r w:rsidRPr="006B4664">
        <w:t>The digital maps provided by the Census Bureau in support of the 2020 LUCA operation are t</w:t>
      </w:r>
      <w:r w:rsidR="002D5791">
        <w:t xml:space="preserve">he TIGER Partnership </w:t>
      </w:r>
      <w:proofErr w:type="spellStart"/>
      <w:r w:rsidR="007519FB">
        <w:t>shapefiles</w:t>
      </w:r>
      <w:proofErr w:type="spellEnd"/>
      <w:r w:rsidR="007519FB">
        <w:t xml:space="preserve">. The TIGER Partnership </w:t>
      </w:r>
      <w:proofErr w:type="spellStart"/>
      <w:r w:rsidR="007519FB">
        <w:t>shapefiles</w:t>
      </w:r>
      <w:proofErr w:type="spellEnd"/>
      <w:r w:rsidR="007519FB">
        <w:t xml:space="preserve">, created for LUCA, </w:t>
      </w:r>
      <w:r w:rsidR="002D5791">
        <w:t xml:space="preserve">ARE NOT </w:t>
      </w:r>
      <w:r w:rsidRPr="006B4664">
        <w:t xml:space="preserve">the same as the </w:t>
      </w:r>
      <w:proofErr w:type="spellStart"/>
      <w:r w:rsidRPr="006B4664">
        <w:t>shapefiles</w:t>
      </w:r>
      <w:proofErr w:type="spellEnd"/>
      <w:r w:rsidRPr="006B4664">
        <w:t xml:space="preserve"> depicted in </w:t>
      </w:r>
      <w:proofErr w:type="spellStart"/>
      <w:r w:rsidRPr="006B4664">
        <w:t>TIGERweb</w:t>
      </w:r>
      <w:proofErr w:type="spellEnd"/>
      <w:r w:rsidRPr="006B4664">
        <w:t xml:space="preserve"> or the same vintage as the partnership </w:t>
      </w:r>
      <w:proofErr w:type="spellStart"/>
      <w:r w:rsidRPr="006B4664">
        <w:t>shapefiles</w:t>
      </w:r>
      <w:proofErr w:type="spellEnd"/>
      <w:r w:rsidRPr="006B4664">
        <w:t xml:space="preserve"> </w:t>
      </w:r>
      <w:r>
        <w:t xml:space="preserve">currently </w:t>
      </w:r>
      <w:r w:rsidRPr="006B4664">
        <w:t xml:space="preserve">available for download. </w:t>
      </w:r>
      <w:r w:rsidR="00695A3D">
        <w:t xml:space="preserve">The </w:t>
      </w:r>
      <w:r w:rsidR="002542A0">
        <w:t>Census Bureau’s MAF/TIGER S</w:t>
      </w:r>
      <w:r w:rsidR="005F5A71" w:rsidRPr="005F5A71">
        <w:t>ystem</w:t>
      </w:r>
      <w:r w:rsidR="00695A3D">
        <w:t xml:space="preserve"> is the source for these </w:t>
      </w:r>
      <w:proofErr w:type="spellStart"/>
      <w:r w:rsidR="00695A3D">
        <w:t>shapefiles</w:t>
      </w:r>
      <w:proofErr w:type="spellEnd"/>
      <w:r w:rsidR="0043463B">
        <w:t xml:space="preserve">. </w:t>
      </w:r>
      <w:r w:rsidR="002D5791">
        <w:t xml:space="preserve">TIGER Partnership </w:t>
      </w:r>
      <w:proofErr w:type="spellStart"/>
      <w:r w:rsidR="002D5791">
        <w:t>s</w:t>
      </w:r>
      <w:r w:rsidR="005F5A71" w:rsidRPr="005F5A71">
        <w:t>h</w:t>
      </w:r>
      <w:r w:rsidR="002C4600">
        <w:t>apefiles</w:t>
      </w:r>
      <w:proofErr w:type="spellEnd"/>
      <w:r w:rsidR="002C4600">
        <w:t xml:space="preserve"> require the use of a </w:t>
      </w:r>
      <w:r w:rsidR="005F5A71" w:rsidRPr="005F5A71">
        <w:t>GIS</w:t>
      </w:r>
      <w:r w:rsidR="0043463B">
        <w:t xml:space="preserve">. </w:t>
      </w:r>
    </w:p>
    <w:p w14:paraId="0B41499C" w14:textId="6730A0FB" w:rsidR="005F5A71" w:rsidRPr="005F5A71" w:rsidRDefault="005F5A71" w:rsidP="005F5A71">
      <w:r w:rsidRPr="005F5A71">
        <w:t xml:space="preserve">The Census Bureau provides county-based </w:t>
      </w:r>
      <w:proofErr w:type="spellStart"/>
      <w:r w:rsidRPr="005F5A71">
        <w:t>shapefile</w:t>
      </w:r>
      <w:proofErr w:type="spellEnd"/>
      <w:r w:rsidRPr="005F5A71">
        <w:t xml:space="preserve"> layers in </w:t>
      </w:r>
      <w:proofErr w:type="spellStart"/>
      <w:r w:rsidRPr="005F5A71">
        <w:t>shapefile</w:t>
      </w:r>
      <w:proofErr w:type="spellEnd"/>
      <w:r w:rsidRPr="005F5A71">
        <w:t xml:space="preserve"> format regardless of whether or not the entity is a tribal nation, state, county, or incorporated place participant. This means tribal participants receive county </w:t>
      </w:r>
      <w:proofErr w:type="spellStart"/>
      <w:r w:rsidRPr="005F5A71">
        <w:t>shapefiles</w:t>
      </w:r>
      <w:proofErr w:type="spellEnd"/>
      <w:r w:rsidRPr="005F5A71">
        <w:t xml:space="preserve"> that cover the extent of their reservation and off-reservations trust lands. State participants receive county </w:t>
      </w:r>
      <w:proofErr w:type="spellStart"/>
      <w:r w:rsidRPr="005F5A71">
        <w:t>shapefiles</w:t>
      </w:r>
      <w:proofErr w:type="spellEnd"/>
      <w:r w:rsidRPr="005F5A71">
        <w:t xml:space="preserve"> for the counties they wish to review and update</w:t>
      </w:r>
      <w:r w:rsidR="0043463B">
        <w:t xml:space="preserve">. </w:t>
      </w:r>
      <w:r w:rsidR="005169AF" w:rsidRPr="000B3B8D">
        <w:t xml:space="preserve">Likewise, the incorporated place participants receive county </w:t>
      </w:r>
      <w:proofErr w:type="spellStart"/>
      <w:r w:rsidR="005169AF" w:rsidRPr="000B3B8D">
        <w:t>shapefiles</w:t>
      </w:r>
      <w:proofErr w:type="spellEnd"/>
      <w:r w:rsidR="005169AF" w:rsidRPr="000B3B8D">
        <w:t xml:space="preserve"> for each county </w:t>
      </w:r>
      <w:r w:rsidR="005169AF">
        <w:t xml:space="preserve">within which </w:t>
      </w:r>
      <w:r w:rsidR="005169AF" w:rsidRPr="000B3B8D">
        <w:t>their jurisdiction falls</w:t>
      </w:r>
      <w:r w:rsidR="009A03EA">
        <w:t xml:space="preserve"> within</w:t>
      </w:r>
      <w:r w:rsidR="005169AF" w:rsidRPr="000B3B8D">
        <w:t xml:space="preserve">. </w:t>
      </w:r>
      <w:r w:rsidRPr="005F5A71">
        <w:t xml:space="preserve">The Census Bureau also includes state level </w:t>
      </w:r>
      <w:proofErr w:type="spellStart"/>
      <w:r w:rsidRPr="005F5A71">
        <w:t>shapefiles</w:t>
      </w:r>
      <w:proofErr w:type="spellEnd"/>
      <w:r w:rsidRPr="005F5A71">
        <w:t xml:space="preserve"> for reference and query purposes.</w:t>
      </w:r>
    </w:p>
    <w:p w14:paraId="62B19AFB" w14:textId="6A256EFF" w:rsidR="005F5A71" w:rsidRPr="005F5A71" w:rsidRDefault="005F5A71" w:rsidP="005F5A71">
      <w:r w:rsidRPr="005F5A71">
        <w:t xml:space="preserve">The TIGER Partnership </w:t>
      </w:r>
      <w:proofErr w:type="spellStart"/>
      <w:r w:rsidRPr="005F5A71">
        <w:t>shapefiles</w:t>
      </w:r>
      <w:proofErr w:type="spellEnd"/>
      <w:r w:rsidRPr="005F5A71">
        <w:t xml:space="preserve"> do not contain structure points (map spots), so they are not Title 13 material</w:t>
      </w:r>
      <w:r w:rsidR="0043463B">
        <w:t xml:space="preserve">. </w:t>
      </w:r>
      <w:r w:rsidRPr="005F5A71">
        <w:t>Digital/Digital participants can generate structure points using GIS from the latitude and longitude coordinates in the Census Bureau’s digital address list</w:t>
      </w:r>
      <w:r w:rsidR="0043463B">
        <w:t xml:space="preserve">. </w:t>
      </w:r>
      <w:r w:rsidR="002F5FCA">
        <w:t xml:space="preserve">Upon creation, </w:t>
      </w:r>
      <w:r w:rsidR="009A03EA">
        <w:t>Title 13 protect</w:t>
      </w:r>
      <w:r w:rsidR="002F5FCA">
        <w:t>ion is required</w:t>
      </w:r>
      <w:r w:rsidR="009A03EA">
        <w:t xml:space="preserve">. </w:t>
      </w:r>
      <w:r w:rsidR="00800B16">
        <w:t>Participants may choose to use their local sources to</w:t>
      </w:r>
      <w:r w:rsidRPr="005F5A71">
        <w:t xml:space="preserve"> generate </w:t>
      </w:r>
      <w:r w:rsidR="00800B16">
        <w:t>r</w:t>
      </w:r>
      <w:r w:rsidRPr="005F5A71">
        <w:t>esidential address coordinate data</w:t>
      </w:r>
      <w:r w:rsidR="0043463B">
        <w:t xml:space="preserve">. </w:t>
      </w:r>
      <w:r w:rsidR="00800B16">
        <w:t>Refer to Chapter 6 of your R</w:t>
      </w:r>
      <w:r w:rsidRPr="005F5A71">
        <w:t xml:space="preserve">espondent </w:t>
      </w:r>
      <w:r w:rsidR="00800B16">
        <w:t>G</w:t>
      </w:r>
      <w:r w:rsidRPr="005F5A71">
        <w:t>uide for instructions on this task using ArcGIS.</w:t>
      </w:r>
    </w:p>
    <w:p w14:paraId="10916CAF" w14:textId="00FB924C" w:rsidR="001B7065" w:rsidRPr="001B7065" w:rsidRDefault="005F5A71" w:rsidP="001B7065">
      <w:r w:rsidRPr="005F5A71">
        <w:t>For 2020 LUCA, the Census Bureau intends to use the same vintage of blocks, 2010 blocks, for the feedback materials as with the initial materials</w:t>
      </w:r>
      <w:r w:rsidR="0043463B">
        <w:t xml:space="preserve">. </w:t>
      </w:r>
      <w:r w:rsidRPr="005F5A71">
        <w:t>This decision helps with comparability of geography during the feedback phase in 2019.</w:t>
      </w:r>
      <w:r w:rsidRPr="005F5A71">
        <w:rPr>
          <w:i/>
          <w:iCs/>
        </w:rPr>
        <w:t xml:space="preserve"> </w:t>
      </w:r>
    </w:p>
    <w:p w14:paraId="5D23BA90" w14:textId="42052E71" w:rsidR="00FB5DDD" w:rsidRDefault="00567D6A" w:rsidP="00B73C2A">
      <w:pPr>
        <w:pStyle w:val="Heading1"/>
      </w:pPr>
      <w:r>
        <w:t xml:space="preserve">– </w:t>
      </w:r>
      <w:r w:rsidR="005F5A71">
        <w:t xml:space="preserve">Edits to the TIGER Partnership </w:t>
      </w:r>
      <w:proofErr w:type="spellStart"/>
      <w:r w:rsidR="005F5A71">
        <w:t>shapefiles</w:t>
      </w:r>
      <w:proofErr w:type="spellEnd"/>
    </w:p>
    <w:p w14:paraId="3C08D3F5" w14:textId="26F4920D" w:rsidR="005F5A71" w:rsidRPr="005F5A71" w:rsidRDefault="005F5A71" w:rsidP="005F5A71">
      <w:r w:rsidRPr="005F5A71">
        <w:t>It is very important to note that LUCA is an address focused operation, and address list review its priority; however, some address list updates may require map updates, e.g., missing addresses from the address list may mean a mis</w:t>
      </w:r>
      <w:r w:rsidR="0043463B">
        <w:t>sing road feature in the TIGER P</w:t>
      </w:r>
      <w:r w:rsidRPr="005F5A71">
        <w:t xml:space="preserve">artnership </w:t>
      </w:r>
      <w:proofErr w:type="spellStart"/>
      <w:r w:rsidRPr="005F5A71">
        <w:t>shapefiles</w:t>
      </w:r>
      <w:proofErr w:type="spellEnd"/>
      <w:r w:rsidRPr="005F5A71">
        <w:t>.</w:t>
      </w:r>
    </w:p>
    <w:p w14:paraId="39B82A35" w14:textId="77777777" w:rsidR="005F5A71" w:rsidRPr="005F5A71" w:rsidRDefault="005F5A71" w:rsidP="005F5A71">
      <w:proofErr w:type="spellStart"/>
      <w:r w:rsidRPr="005F5A71">
        <w:lastRenderedPageBreak/>
        <w:t>Shapefiles</w:t>
      </w:r>
      <w:proofErr w:type="spellEnd"/>
      <w:r w:rsidRPr="005F5A71">
        <w:t xml:space="preserve"> allow participants to submit feature updates electronically if they follow Census Bureau requirements. In order to submit digital feature information, participants must have a GIS capable of importing </w:t>
      </w:r>
      <w:proofErr w:type="spellStart"/>
      <w:r w:rsidRPr="005F5A71">
        <w:t>Esri</w:t>
      </w:r>
      <w:proofErr w:type="spellEnd"/>
      <w:r w:rsidRPr="005F5A71">
        <w:t xml:space="preserve"> </w:t>
      </w:r>
      <w:proofErr w:type="spellStart"/>
      <w:r w:rsidRPr="005F5A71">
        <w:t>shapefiles</w:t>
      </w:r>
      <w:proofErr w:type="spellEnd"/>
      <w:r w:rsidRPr="005F5A71">
        <w:t xml:space="preserve">, editing the features, and exporting layers back into </w:t>
      </w:r>
      <w:proofErr w:type="spellStart"/>
      <w:r w:rsidRPr="005F5A71">
        <w:t>Esri</w:t>
      </w:r>
      <w:proofErr w:type="spellEnd"/>
      <w:r w:rsidRPr="005F5A71">
        <w:t xml:space="preserve"> </w:t>
      </w:r>
      <w:proofErr w:type="spellStart"/>
      <w:r w:rsidRPr="005F5A71">
        <w:t>shapefile</w:t>
      </w:r>
      <w:proofErr w:type="spellEnd"/>
      <w:r w:rsidRPr="005F5A71">
        <w:t xml:space="preserve"> format.</w:t>
      </w:r>
    </w:p>
    <w:p w14:paraId="693802AD" w14:textId="71C13ABC" w:rsidR="005F5A71" w:rsidRPr="005F5A71" w:rsidRDefault="005F5A71" w:rsidP="005F5A71">
      <w:r w:rsidRPr="005F5A71">
        <w:t>All li</w:t>
      </w:r>
      <w:r w:rsidR="0043463B">
        <w:t>near features in the MAF/TIGER S</w:t>
      </w:r>
      <w:r w:rsidRPr="005F5A71">
        <w:t xml:space="preserve">ystem are contained in the edges </w:t>
      </w:r>
      <w:proofErr w:type="spellStart"/>
      <w:r w:rsidRPr="005F5A71">
        <w:t>shapefile</w:t>
      </w:r>
      <w:proofErr w:type="spellEnd"/>
      <w:r w:rsidR="0043463B">
        <w:t xml:space="preserve">. </w:t>
      </w:r>
      <w:r w:rsidRPr="005F5A71">
        <w:t xml:space="preserve">LUCA participants use the edges </w:t>
      </w:r>
      <w:proofErr w:type="spellStart"/>
      <w:r w:rsidRPr="005F5A71">
        <w:t>shapefile</w:t>
      </w:r>
      <w:proofErr w:type="spellEnd"/>
      <w:r w:rsidRPr="005F5A71">
        <w:t xml:space="preserve"> to add lines, delete lines, or change linear feature attributes for the </w:t>
      </w:r>
      <w:r w:rsidRPr="00800B16">
        <w:rPr>
          <w:u w:val="single"/>
        </w:rPr>
        <w:t>road features</w:t>
      </w:r>
      <w:r w:rsidRPr="005F5A71">
        <w:t xml:space="preserve"> impacted by an address list update. The Census Bureau does not expect</w:t>
      </w:r>
      <w:r w:rsidR="00800B16">
        <w:t>,</w:t>
      </w:r>
      <w:r w:rsidRPr="005F5A71">
        <w:t xml:space="preserve"> and will not process</w:t>
      </w:r>
      <w:r w:rsidR="00800B16">
        <w:t>,</w:t>
      </w:r>
      <w:r w:rsidRPr="005F5A71">
        <w:t xml:space="preserve"> updates to the edges </w:t>
      </w:r>
      <w:proofErr w:type="spellStart"/>
      <w:r w:rsidRPr="005F5A71">
        <w:t>shapefile</w:t>
      </w:r>
      <w:proofErr w:type="spellEnd"/>
      <w:r w:rsidRPr="005F5A71">
        <w:t xml:space="preserve"> for features other than roads. Participants use the tabblock2010 </w:t>
      </w:r>
      <w:proofErr w:type="spellStart"/>
      <w:r w:rsidRPr="005F5A71">
        <w:t>shapefile</w:t>
      </w:r>
      <w:proofErr w:type="spellEnd"/>
      <w:r w:rsidRPr="005F5A71">
        <w:t xml:space="preserve"> for geocoding addresses for inclusion</w:t>
      </w:r>
      <w:r w:rsidR="00800B16">
        <w:t xml:space="preserve"> or update to the address list.</w:t>
      </w:r>
    </w:p>
    <w:p w14:paraId="4FAD317C" w14:textId="17024316" w:rsidR="00F84B29" w:rsidRPr="00F84B29" w:rsidRDefault="005F5A71" w:rsidP="00F84B29">
      <w:r w:rsidRPr="005F5A71">
        <w:t xml:space="preserve">For details on the contents of the </w:t>
      </w:r>
      <w:proofErr w:type="spellStart"/>
      <w:r w:rsidRPr="005F5A71">
        <w:t>shapefiles</w:t>
      </w:r>
      <w:proofErr w:type="spellEnd"/>
      <w:r w:rsidRPr="005F5A71">
        <w:t xml:space="preserve">, review Chapter 5 of your Respondent Guide and the </w:t>
      </w:r>
      <w:r w:rsidR="00800B16">
        <w:t>“</w:t>
      </w:r>
      <w:r w:rsidRPr="00800B16">
        <w:rPr>
          <w:i/>
        </w:rPr>
        <w:t>readme</w:t>
      </w:r>
      <w:r w:rsidR="00AD4B82">
        <w:rPr>
          <w:i/>
        </w:rPr>
        <w:t>first</w:t>
      </w:r>
      <w:r w:rsidRPr="00800B16">
        <w:rPr>
          <w:i/>
        </w:rPr>
        <w:t>#.txt</w:t>
      </w:r>
      <w:r w:rsidR="00800B16">
        <w:t>”</w:t>
      </w:r>
      <w:r w:rsidRPr="005F5A71">
        <w:t xml:space="preserve"> file that is included on the DVD containing your </w:t>
      </w:r>
      <w:proofErr w:type="spellStart"/>
      <w:r w:rsidRPr="005F5A71">
        <w:t>shapefiles</w:t>
      </w:r>
      <w:proofErr w:type="spellEnd"/>
      <w:r w:rsidRPr="005F5A71">
        <w:t>.</w:t>
      </w:r>
    </w:p>
    <w:p w14:paraId="43016B95" w14:textId="57E790A4" w:rsidR="00551314" w:rsidRPr="00122A63" w:rsidRDefault="5F468C63" w:rsidP="00B73C2A">
      <w:pPr>
        <w:pStyle w:val="Heading1"/>
      </w:pPr>
      <w:r w:rsidRPr="5F468C63">
        <w:t xml:space="preserve">– </w:t>
      </w:r>
      <w:r w:rsidR="00571D8F">
        <w:t>Support and a</w:t>
      </w:r>
      <w:r w:rsidR="00F84B29">
        <w:t>ssistance</w:t>
      </w:r>
    </w:p>
    <w:p w14:paraId="11F83ED3" w14:textId="09F3E2B1" w:rsidR="00446CFC" w:rsidRPr="00446CFC" w:rsidRDefault="00446CFC" w:rsidP="00446CFC">
      <w:r w:rsidRPr="00446CFC">
        <w:t>As we wrap up the i</w:t>
      </w:r>
      <w:r w:rsidR="00AD4B82">
        <w:t xml:space="preserve">ntroduction of the digital map </w:t>
      </w:r>
      <w:r w:rsidRPr="00446CFC">
        <w:t>materials, the Census Bureau wants to ensure all participants are aware of the ways to get support and assistance for the 2020 LUCA operation</w:t>
      </w:r>
      <w:r w:rsidR="0043463B">
        <w:t xml:space="preserve">. </w:t>
      </w:r>
      <w:r w:rsidRPr="00446CFC">
        <w:t xml:space="preserve">Please visit the 2020 LUCA </w:t>
      </w:r>
      <w:r w:rsidR="002C4600">
        <w:t>Website</w:t>
      </w:r>
      <w:r w:rsidRPr="00446CFC">
        <w:t xml:space="preserve"> first for information and instructions</w:t>
      </w:r>
      <w:r w:rsidR="0043463B">
        <w:t xml:space="preserve">. </w:t>
      </w:r>
      <w:r w:rsidRPr="00446CFC">
        <w:t>A Frequently Asked Questions document serves as a thorough resource because it contains many of the most common questions and answers</w:t>
      </w:r>
      <w:r w:rsidR="0043463B">
        <w:t xml:space="preserve">. </w:t>
      </w:r>
      <w:r w:rsidRPr="00446CFC">
        <w:t xml:space="preserve">If participants cannot find the answers or information they need, they may call the Geographic Programs Support Desk, toll free, at 1-844-344-0169 or </w:t>
      </w:r>
      <w:r w:rsidR="002C4600">
        <w:t>email</w:t>
      </w:r>
      <w:r w:rsidRPr="00446CFC">
        <w:t xml:space="preserve"> them at </w:t>
      </w:r>
      <w:hyperlink r:id="rId7" w:history="1">
        <w:r w:rsidR="002C4600" w:rsidRPr="002C4600">
          <w:rPr>
            <w:rStyle w:val="Hyperlink"/>
          </w:rPr>
          <w:t>&lt;GEO.2020.LUCA@census.gov&gt;</w:t>
        </w:r>
      </w:hyperlink>
      <w:r w:rsidRPr="00446CFC">
        <w:t xml:space="preserve">. </w:t>
      </w:r>
      <w:r w:rsidR="00681881" w:rsidRPr="00681881">
        <w:t>Also included on this slide is information for our regional office.</w:t>
      </w:r>
    </w:p>
    <w:p w14:paraId="514B517E" w14:textId="162958B2" w:rsidR="00892275" w:rsidRPr="00122A63" w:rsidRDefault="00571D8F" w:rsidP="00B73C2A">
      <w:pPr>
        <w:pStyle w:val="Heading1"/>
      </w:pPr>
      <w:r>
        <w:t>– Connect with u</w:t>
      </w:r>
      <w:r w:rsidR="5F468C63" w:rsidRPr="5F468C63">
        <w:t>s</w:t>
      </w:r>
    </w:p>
    <w:p w14:paraId="5A690A19" w14:textId="49E7482A" w:rsidR="00AD4B82" w:rsidRPr="00AD4B82" w:rsidRDefault="00AD4B82" w:rsidP="00AD4B82">
      <w:pPr>
        <w:rPr>
          <w:rFonts w:cs="Times New Roman"/>
        </w:rPr>
      </w:pPr>
      <w:r w:rsidRPr="00AD4B82">
        <w:rPr>
          <w:rFonts w:cs="Times New Roman"/>
        </w:rPr>
        <w:t xml:space="preserve">For those of you wanting to learn more or using social media, please feel free to ‘connect with us’ </w:t>
      </w:r>
      <w:r w:rsidR="00C10805">
        <w:rPr>
          <w:rFonts w:cs="Times New Roman"/>
        </w:rPr>
        <w:t>through</w:t>
      </w:r>
      <w:r w:rsidRPr="00AD4B82">
        <w:rPr>
          <w:rFonts w:cs="Times New Roman"/>
        </w:rPr>
        <w:t xml:space="preserve"> these URLs and social media sites</w:t>
      </w:r>
      <w:r w:rsidR="0043463B">
        <w:rPr>
          <w:rFonts w:cs="Times New Roman"/>
        </w:rPr>
        <w:t xml:space="preserve">. </w:t>
      </w:r>
      <w:r w:rsidRPr="00AD4B82">
        <w:rPr>
          <w:rFonts w:cs="Times New Roman"/>
        </w:rPr>
        <w:t>Thank you for attending today’s 2020 LUCA Training workshop with the digital map materials focus.</w:t>
      </w:r>
    </w:p>
    <w:p w14:paraId="51823F3D" w14:textId="68484BE2" w:rsidR="004C5888" w:rsidRPr="00122A63" w:rsidRDefault="0043463B" w:rsidP="0043463B">
      <w:pPr>
        <w:rPr>
          <w:rFonts w:cs="Times New Roman"/>
        </w:rPr>
      </w:pPr>
      <w:r w:rsidRPr="0043463B">
        <w:rPr>
          <w:rFonts w:cs="Times New Roman"/>
        </w:rPr>
        <w:t xml:space="preserve">The next training module of interest regarding materials is for your </w:t>
      </w:r>
      <w:r w:rsidR="00A95C7D">
        <w:rPr>
          <w:rFonts w:cs="Times New Roman"/>
        </w:rPr>
        <w:t>address</w:t>
      </w:r>
      <w:r w:rsidRPr="0043463B">
        <w:rPr>
          <w:rFonts w:cs="Times New Roman"/>
        </w:rPr>
        <w:t xml:space="preserve"> product preference</w:t>
      </w:r>
      <w:r>
        <w:rPr>
          <w:rFonts w:cs="Times New Roman"/>
        </w:rPr>
        <w:t xml:space="preserve">. </w:t>
      </w:r>
      <w:r w:rsidRPr="0043463B">
        <w:rPr>
          <w:rFonts w:cs="Times New Roman"/>
        </w:rPr>
        <w:t xml:space="preserve">Please navigate to the appropriate presentation for your </w:t>
      </w:r>
      <w:r w:rsidR="00A95C7D">
        <w:rPr>
          <w:rFonts w:cs="Times New Roman"/>
        </w:rPr>
        <w:t>address</w:t>
      </w:r>
      <w:r w:rsidRPr="0043463B">
        <w:rPr>
          <w:rFonts w:cs="Times New Roman"/>
        </w:rPr>
        <w:t xml:space="preserve"> materials selection (paper or digital). If you have already reviewed the </w:t>
      </w:r>
      <w:r w:rsidR="00A95C7D">
        <w:rPr>
          <w:rFonts w:cs="Times New Roman"/>
        </w:rPr>
        <w:t>address</w:t>
      </w:r>
      <w:r w:rsidRPr="0043463B">
        <w:rPr>
          <w:rFonts w:cs="Times New Roman"/>
        </w:rPr>
        <w:t xml:space="preserve"> materials presentation and the initial setup presentation, the next logical module to review is the Review and Update Strategies presentation</w:t>
      </w:r>
      <w:r>
        <w:rPr>
          <w:rFonts w:cs="Times New Roman"/>
        </w:rPr>
        <w:t>.</w:t>
      </w:r>
    </w:p>
    <w:sectPr w:rsidR="004C5888" w:rsidRPr="00122A63" w:rsidSect="00A97CC5">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EA2A0" w14:textId="77777777" w:rsidR="001A003E" w:rsidRDefault="001A003E" w:rsidP="007E0D3B">
      <w:pPr>
        <w:spacing w:after="0" w:line="240" w:lineRule="auto"/>
      </w:pPr>
      <w:r>
        <w:separator/>
      </w:r>
    </w:p>
  </w:endnote>
  <w:endnote w:type="continuationSeparator" w:id="0">
    <w:p w14:paraId="3057241A" w14:textId="77777777" w:rsidR="001A003E" w:rsidRDefault="001A003E" w:rsidP="007E0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wf_segoe-ui_normal">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1437887"/>
      <w:docPartObj>
        <w:docPartGallery w:val="Page Numbers (Bottom of Page)"/>
        <w:docPartUnique/>
      </w:docPartObj>
    </w:sdtPr>
    <w:sdtEndPr>
      <w:rPr>
        <w:noProof/>
      </w:rPr>
    </w:sdtEndPr>
    <w:sdtContent>
      <w:p w14:paraId="32E6BD23" w14:textId="2D72B69D" w:rsidR="001A003E" w:rsidRDefault="001A003E" w:rsidP="00735F70">
        <w:pPr>
          <w:pStyle w:val="Footer"/>
          <w:jc w:val="right"/>
        </w:pPr>
        <w:r>
          <w:t>V 1.</w:t>
        </w:r>
        <w:r w:rsidR="00995AE1">
          <w:t>2</w:t>
        </w:r>
      </w:p>
      <w:p w14:paraId="05D8594F" w14:textId="22271881" w:rsidR="001A003E" w:rsidRDefault="001A003E">
        <w:pPr>
          <w:pStyle w:val="Footer"/>
          <w:jc w:val="center"/>
        </w:pPr>
        <w:r>
          <w:fldChar w:fldCharType="begin"/>
        </w:r>
        <w:r>
          <w:instrText xml:space="preserve"> PAGE   \* MERGEFORMAT </w:instrText>
        </w:r>
        <w:r>
          <w:fldChar w:fldCharType="separate"/>
        </w:r>
        <w:r w:rsidR="00995AE1">
          <w:rPr>
            <w:noProof/>
          </w:rPr>
          <w:t>2</w:t>
        </w:r>
        <w:r>
          <w:rPr>
            <w:noProof/>
          </w:rPr>
          <w:fldChar w:fldCharType="end"/>
        </w:r>
      </w:p>
    </w:sdtContent>
  </w:sdt>
  <w:p w14:paraId="248C5515" w14:textId="77777777" w:rsidR="001A003E" w:rsidRDefault="001A0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D15BE" w14:textId="77777777" w:rsidR="001A003E" w:rsidRDefault="001A003E" w:rsidP="007E0D3B">
      <w:pPr>
        <w:spacing w:after="0" w:line="240" w:lineRule="auto"/>
      </w:pPr>
      <w:r>
        <w:separator/>
      </w:r>
    </w:p>
  </w:footnote>
  <w:footnote w:type="continuationSeparator" w:id="0">
    <w:p w14:paraId="1F906460" w14:textId="77777777" w:rsidR="001A003E" w:rsidRDefault="001A003E" w:rsidP="007E0D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1938"/>
    <w:multiLevelType w:val="hybridMultilevel"/>
    <w:tmpl w:val="72D6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55523"/>
    <w:multiLevelType w:val="hybridMultilevel"/>
    <w:tmpl w:val="E34C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93F76"/>
    <w:multiLevelType w:val="hybridMultilevel"/>
    <w:tmpl w:val="A3D22F5E"/>
    <w:lvl w:ilvl="0" w:tplc="90F6B3A0">
      <w:start w:val="1"/>
      <w:numFmt w:val="decimal"/>
      <w:lvlText w:val="%1."/>
      <w:lvlJc w:val="left"/>
      <w:pPr>
        <w:tabs>
          <w:tab w:val="num" w:pos="720"/>
        </w:tabs>
        <w:ind w:left="720" w:hanging="360"/>
      </w:pPr>
    </w:lvl>
    <w:lvl w:ilvl="1" w:tplc="7E4CB06C" w:tentative="1">
      <w:start w:val="1"/>
      <w:numFmt w:val="decimal"/>
      <w:lvlText w:val="%2."/>
      <w:lvlJc w:val="left"/>
      <w:pPr>
        <w:tabs>
          <w:tab w:val="num" w:pos="1440"/>
        </w:tabs>
        <w:ind w:left="1440" w:hanging="360"/>
      </w:pPr>
    </w:lvl>
    <w:lvl w:ilvl="2" w:tplc="922663FE" w:tentative="1">
      <w:start w:val="1"/>
      <w:numFmt w:val="decimal"/>
      <w:lvlText w:val="%3."/>
      <w:lvlJc w:val="left"/>
      <w:pPr>
        <w:tabs>
          <w:tab w:val="num" w:pos="2160"/>
        </w:tabs>
        <w:ind w:left="2160" w:hanging="360"/>
      </w:pPr>
    </w:lvl>
    <w:lvl w:ilvl="3" w:tplc="8BEA3078" w:tentative="1">
      <w:start w:val="1"/>
      <w:numFmt w:val="decimal"/>
      <w:lvlText w:val="%4."/>
      <w:lvlJc w:val="left"/>
      <w:pPr>
        <w:tabs>
          <w:tab w:val="num" w:pos="2880"/>
        </w:tabs>
        <w:ind w:left="2880" w:hanging="360"/>
      </w:pPr>
    </w:lvl>
    <w:lvl w:ilvl="4" w:tplc="D4A6A1E8" w:tentative="1">
      <w:start w:val="1"/>
      <w:numFmt w:val="decimal"/>
      <w:lvlText w:val="%5."/>
      <w:lvlJc w:val="left"/>
      <w:pPr>
        <w:tabs>
          <w:tab w:val="num" w:pos="3600"/>
        </w:tabs>
        <w:ind w:left="3600" w:hanging="360"/>
      </w:pPr>
    </w:lvl>
    <w:lvl w:ilvl="5" w:tplc="D722E00E" w:tentative="1">
      <w:start w:val="1"/>
      <w:numFmt w:val="decimal"/>
      <w:lvlText w:val="%6."/>
      <w:lvlJc w:val="left"/>
      <w:pPr>
        <w:tabs>
          <w:tab w:val="num" w:pos="4320"/>
        </w:tabs>
        <w:ind w:left="4320" w:hanging="360"/>
      </w:pPr>
    </w:lvl>
    <w:lvl w:ilvl="6" w:tplc="23E423AA" w:tentative="1">
      <w:start w:val="1"/>
      <w:numFmt w:val="decimal"/>
      <w:lvlText w:val="%7."/>
      <w:lvlJc w:val="left"/>
      <w:pPr>
        <w:tabs>
          <w:tab w:val="num" w:pos="5040"/>
        </w:tabs>
        <w:ind w:left="5040" w:hanging="360"/>
      </w:pPr>
    </w:lvl>
    <w:lvl w:ilvl="7" w:tplc="87EE3270" w:tentative="1">
      <w:start w:val="1"/>
      <w:numFmt w:val="decimal"/>
      <w:lvlText w:val="%8."/>
      <w:lvlJc w:val="left"/>
      <w:pPr>
        <w:tabs>
          <w:tab w:val="num" w:pos="5760"/>
        </w:tabs>
        <w:ind w:left="5760" w:hanging="360"/>
      </w:pPr>
    </w:lvl>
    <w:lvl w:ilvl="8" w:tplc="75E8C04E" w:tentative="1">
      <w:start w:val="1"/>
      <w:numFmt w:val="decimal"/>
      <w:lvlText w:val="%9."/>
      <w:lvlJc w:val="left"/>
      <w:pPr>
        <w:tabs>
          <w:tab w:val="num" w:pos="6480"/>
        </w:tabs>
        <w:ind w:left="6480" w:hanging="360"/>
      </w:pPr>
    </w:lvl>
  </w:abstractNum>
  <w:abstractNum w:abstractNumId="3" w15:restartNumberingAfterBreak="0">
    <w:nsid w:val="07C36885"/>
    <w:multiLevelType w:val="hybridMultilevel"/>
    <w:tmpl w:val="27AC47B8"/>
    <w:lvl w:ilvl="0" w:tplc="D56E72A4">
      <w:start w:val="1"/>
      <w:numFmt w:val="bullet"/>
      <w:lvlText w:val="•"/>
      <w:lvlJc w:val="left"/>
      <w:pPr>
        <w:tabs>
          <w:tab w:val="num" w:pos="720"/>
        </w:tabs>
        <w:ind w:left="720" w:hanging="360"/>
      </w:pPr>
      <w:rPr>
        <w:rFonts w:ascii="Arial" w:hAnsi="Arial" w:hint="default"/>
      </w:rPr>
    </w:lvl>
    <w:lvl w:ilvl="1" w:tplc="A09C13A6">
      <w:start w:val="1"/>
      <w:numFmt w:val="bullet"/>
      <w:lvlText w:val="•"/>
      <w:lvlJc w:val="left"/>
      <w:pPr>
        <w:tabs>
          <w:tab w:val="num" w:pos="1440"/>
        </w:tabs>
        <w:ind w:left="1440" w:hanging="360"/>
      </w:pPr>
      <w:rPr>
        <w:rFonts w:ascii="Arial" w:hAnsi="Arial" w:hint="default"/>
      </w:rPr>
    </w:lvl>
    <w:lvl w:ilvl="2" w:tplc="47E2268E" w:tentative="1">
      <w:start w:val="1"/>
      <w:numFmt w:val="bullet"/>
      <w:lvlText w:val="•"/>
      <w:lvlJc w:val="left"/>
      <w:pPr>
        <w:tabs>
          <w:tab w:val="num" w:pos="2160"/>
        </w:tabs>
        <w:ind w:left="2160" w:hanging="360"/>
      </w:pPr>
      <w:rPr>
        <w:rFonts w:ascii="Arial" w:hAnsi="Arial" w:hint="default"/>
      </w:rPr>
    </w:lvl>
    <w:lvl w:ilvl="3" w:tplc="8C760EE0" w:tentative="1">
      <w:start w:val="1"/>
      <w:numFmt w:val="bullet"/>
      <w:lvlText w:val="•"/>
      <w:lvlJc w:val="left"/>
      <w:pPr>
        <w:tabs>
          <w:tab w:val="num" w:pos="2880"/>
        </w:tabs>
        <w:ind w:left="2880" w:hanging="360"/>
      </w:pPr>
      <w:rPr>
        <w:rFonts w:ascii="Arial" w:hAnsi="Arial" w:hint="default"/>
      </w:rPr>
    </w:lvl>
    <w:lvl w:ilvl="4" w:tplc="E7AEC4C2" w:tentative="1">
      <w:start w:val="1"/>
      <w:numFmt w:val="bullet"/>
      <w:lvlText w:val="•"/>
      <w:lvlJc w:val="left"/>
      <w:pPr>
        <w:tabs>
          <w:tab w:val="num" w:pos="3600"/>
        </w:tabs>
        <w:ind w:left="3600" w:hanging="360"/>
      </w:pPr>
      <w:rPr>
        <w:rFonts w:ascii="Arial" w:hAnsi="Arial" w:hint="default"/>
      </w:rPr>
    </w:lvl>
    <w:lvl w:ilvl="5" w:tplc="ECDAECAC" w:tentative="1">
      <w:start w:val="1"/>
      <w:numFmt w:val="bullet"/>
      <w:lvlText w:val="•"/>
      <w:lvlJc w:val="left"/>
      <w:pPr>
        <w:tabs>
          <w:tab w:val="num" w:pos="4320"/>
        </w:tabs>
        <w:ind w:left="4320" w:hanging="360"/>
      </w:pPr>
      <w:rPr>
        <w:rFonts w:ascii="Arial" w:hAnsi="Arial" w:hint="default"/>
      </w:rPr>
    </w:lvl>
    <w:lvl w:ilvl="6" w:tplc="2F621B80" w:tentative="1">
      <w:start w:val="1"/>
      <w:numFmt w:val="bullet"/>
      <w:lvlText w:val="•"/>
      <w:lvlJc w:val="left"/>
      <w:pPr>
        <w:tabs>
          <w:tab w:val="num" w:pos="5040"/>
        </w:tabs>
        <w:ind w:left="5040" w:hanging="360"/>
      </w:pPr>
      <w:rPr>
        <w:rFonts w:ascii="Arial" w:hAnsi="Arial" w:hint="default"/>
      </w:rPr>
    </w:lvl>
    <w:lvl w:ilvl="7" w:tplc="74788174" w:tentative="1">
      <w:start w:val="1"/>
      <w:numFmt w:val="bullet"/>
      <w:lvlText w:val="•"/>
      <w:lvlJc w:val="left"/>
      <w:pPr>
        <w:tabs>
          <w:tab w:val="num" w:pos="5760"/>
        </w:tabs>
        <w:ind w:left="5760" w:hanging="360"/>
      </w:pPr>
      <w:rPr>
        <w:rFonts w:ascii="Arial" w:hAnsi="Arial" w:hint="default"/>
      </w:rPr>
    </w:lvl>
    <w:lvl w:ilvl="8" w:tplc="DA1057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154CC3"/>
    <w:multiLevelType w:val="hybridMultilevel"/>
    <w:tmpl w:val="3CDC49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35287B"/>
    <w:multiLevelType w:val="hybridMultilevel"/>
    <w:tmpl w:val="626682B2"/>
    <w:lvl w:ilvl="0" w:tplc="541C0ABE">
      <w:start w:val="1"/>
      <w:numFmt w:val="bullet"/>
      <w:lvlText w:val="•"/>
      <w:lvlJc w:val="left"/>
      <w:pPr>
        <w:tabs>
          <w:tab w:val="num" w:pos="720"/>
        </w:tabs>
        <w:ind w:left="720" w:hanging="360"/>
      </w:pPr>
      <w:rPr>
        <w:rFonts w:ascii="Arial" w:hAnsi="Arial" w:hint="default"/>
      </w:rPr>
    </w:lvl>
    <w:lvl w:ilvl="1" w:tplc="58EAA348">
      <w:start w:val="1"/>
      <w:numFmt w:val="bullet"/>
      <w:lvlText w:val="•"/>
      <w:lvlJc w:val="left"/>
      <w:pPr>
        <w:tabs>
          <w:tab w:val="num" w:pos="1440"/>
        </w:tabs>
        <w:ind w:left="1440" w:hanging="360"/>
      </w:pPr>
      <w:rPr>
        <w:rFonts w:ascii="Arial" w:hAnsi="Arial" w:hint="default"/>
      </w:rPr>
    </w:lvl>
    <w:lvl w:ilvl="2" w:tplc="A3F6BA20" w:tentative="1">
      <w:start w:val="1"/>
      <w:numFmt w:val="bullet"/>
      <w:lvlText w:val="•"/>
      <w:lvlJc w:val="left"/>
      <w:pPr>
        <w:tabs>
          <w:tab w:val="num" w:pos="2160"/>
        </w:tabs>
        <w:ind w:left="2160" w:hanging="360"/>
      </w:pPr>
      <w:rPr>
        <w:rFonts w:ascii="Arial" w:hAnsi="Arial" w:hint="default"/>
      </w:rPr>
    </w:lvl>
    <w:lvl w:ilvl="3" w:tplc="F1DE6D04" w:tentative="1">
      <w:start w:val="1"/>
      <w:numFmt w:val="bullet"/>
      <w:lvlText w:val="•"/>
      <w:lvlJc w:val="left"/>
      <w:pPr>
        <w:tabs>
          <w:tab w:val="num" w:pos="2880"/>
        </w:tabs>
        <w:ind w:left="2880" w:hanging="360"/>
      </w:pPr>
      <w:rPr>
        <w:rFonts w:ascii="Arial" w:hAnsi="Arial" w:hint="default"/>
      </w:rPr>
    </w:lvl>
    <w:lvl w:ilvl="4" w:tplc="8C52A552" w:tentative="1">
      <w:start w:val="1"/>
      <w:numFmt w:val="bullet"/>
      <w:lvlText w:val="•"/>
      <w:lvlJc w:val="left"/>
      <w:pPr>
        <w:tabs>
          <w:tab w:val="num" w:pos="3600"/>
        </w:tabs>
        <w:ind w:left="3600" w:hanging="360"/>
      </w:pPr>
      <w:rPr>
        <w:rFonts w:ascii="Arial" w:hAnsi="Arial" w:hint="default"/>
      </w:rPr>
    </w:lvl>
    <w:lvl w:ilvl="5" w:tplc="D8CA54F4" w:tentative="1">
      <w:start w:val="1"/>
      <w:numFmt w:val="bullet"/>
      <w:lvlText w:val="•"/>
      <w:lvlJc w:val="left"/>
      <w:pPr>
        <w:tabs>
          <w:tab w:val="num" w:pos="4320"/>
        </w:tabs>
        <w:ind w:left="4320" w:hanging="360"/>
      </w:pPr>
      <w:rPr>
        <w:rFonts w:ascii="Arial" w:hAnsi="Arial" w:hint="default"/>
      </w:rPr>
    </w:lvl>
    <w:lvl w:ilvl="6" w:tplc="A39C3EA2" w:tentative="1">
      <w:start w:val="1"/>
      <w:numFmt w:val="bullet"/>
      <w:lvlText w:val="•"/>
      <w:lvlJc w:val="left"/>
      <w:pPr>
        <w:tabs>
          <w:tab w:val="num" w:pos="5040"/>
        </w:tabs>
        <w:ind w:left="5040" w:hanging="360"/>
      </w:pPr>
      <w:rPr>
        <w:rFonts w:ascii="Arial" w:hAnsi="Arial" w:hint="default"/>
      </w:rPr>
    </w:lvl>
    <w:lvl w:ilvl="7" w:tplc="1FE60C26" w:tentative="1">
      <w:start w:val="1"/>
      <w:numFmt w:val="bullet"/>
      <w:lvlText w:val="•"/>
      <w:lvlJc w:val="left"/>
      <w:pPr>
        <w:tabs>
          <w:tab w:val="num" w:pos="5760"/>
        </w:tabs>
        <w:ind w:left="5760" w:hanging="360"/>
      </w:pPr>
      <w:rPr>
        <w:rFonts w:ascii="Arial" w:hAnsi="Arial" w:hint="default"/>
      </w:rPr>
    </w:lvl>
    <w:lvl w:ilvl="8" w:tplc="650617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FB34DD"/>
    <w:multiLevelType w:val="hybridMultilevel"/>
    <w:tmpl w:val="664CDCAE"/>
    <w:lvl w:ilvl="0" w:tplc="C2561528">
      <w:start w:val="1"/>
      <w:numFmt w:val="bullet"/>
      <w:lvlText w:val="•"/>
      <w:lvlJc w:val="left"/>
      <w:pPr>
        <w:tabs>
          <w:tab w:val="num" w:pos="720"/>
        </w:tabs>
        <w:ind w:left="720" w:hanging="360"/>
      </w:pPr>
      <w:rPr>
        <w:rFonts w:ascii="Arial" w:hAnsi="Arial" w:hint="default"/>
      </w:rPr>
    </w:lvl>
    <w:lvl w:ilvl="1" w:tplc="18E462B4">
      <w:start w:val="57"/>
      <w:numFmt w:val="bullet"/>
      <w:lvlText w:val="•"/>
      <w:lvlJc w:val="left"/>
      <w:pPr>
        <w:tabs>
          <w:tab w:val="num" w:pos="1440"/>
        </w:tabs>
        <w:ind w:left="1440" w:hanging="360"/>
      </w:pPr>
      <w:rPr>
        <w:rFonts w:ascii="Arial" w:hAnsi="Arial" w:hint="default"/>
      </w:rPr>
    </w:lvl>
    <w:lvl w:ilvl="2" w:tplc="EEAA6EF4" w:tentative="1">
      <w:start w:val="1"/>
      <w:numFmt w:val="bullet"/>
      <w:lvlText w:val="•"/>
      <w:lvlJc w:val="left"/>
      <w:pPr>
        <w:tabs>
          <w:tab w:val="num" w:pos="2160"/>
        </w:tabs>
        <w:ind w:left="2160" w:hanging="360"/>
      </w:pPr>
      <w:rPr>
        <w:rFonts w:ascii="Arial" w:hAnsi="Arial" w:hint="default"/>
      </w:rPr>
    </w:lvl>
    <w:lvl w:ilvl="3" w:tplc="0DE45D16" w:tentative="1">
      <w:start w:val="1"/>
      <w:numFmt w:val="bullet"/>
      <w:lvlText w:val="•"/>
      <w:lvlJc w:val="left"/>
      <w:pPr>
        <w:tabs>
          <w:tab w:val="num" w:pos="2880"/>
        </w:tabs>
        <w:ind w:left="2880" w:hanging="360"/>
      </w:pPr>
      <w:rPr>
        <w:rFonts w:ascii="Arial" w:hAnsi="Arial" w:hint="default"/>
      </w:rPr>
    </w:lvl>
    <w:lvl w:ilvl="4" w:tplc="A648C3B0" w:tentative="1">
      <w:start w:val="1"/>
      <w:numFmt w:val="bullet"/>
      <w:lvlText w:val="•"/>
      <w:lvlJc w:val="left"/>
      <w:pPr>
        <w:tabs>
          <w:tab w:val="num" w:pos="3600"/>
        </w:tabs>
        <w:ind w:left="3600" w:hanging="360"/>
      </w:pPr>
      <w:rPr>
        <w:rFonts w:ascii="Arial" w:hAnsi="Arial" w:hint="default"/>
      </w:rPr>
    </w:lvl>
    <w:lvl w:ilvl="5" w:tplc="B2608F1C" w:tentative="1">
      <w:start w:val="1"/>
      <w:numFmt w:val="bullet"/>
      <w:lvlText w:val="•"/>
      <w:lvlJc w:val="left"/>
      <w:pPr>
        <w:tabs>
          <w:tab w:val="num" w:pos="4320"/>
        </w:tabs>
        <w:ind w:left="4320" w:hanging="360"/>
      </w:pPr>
      <w:rPr>
        <w:rFonts w:ascii="Arial" w:hAnsi="Arial" w:hint="default"/>
      </w:rPr>
    </w:lvl>
    <w:lvl w:ilvl="6" w:tplc="B6B24280" w:tentative="1">
      <w:start w:val="1"/>
      <w:numFmt w:val="bullet"/>
      <w:lvlText w:val="•"/>
      <w:lvlJc w:val="left"/>
      <w:pPr>
        <w:tabs>
          <w:tab w:val="num" w:pos="5040"/>
        </w:tabs>
        <w:ind w:left="5040" w:hanging="360"/>
      </w:pPr>
      <w:rPr>
        <w:rFonts w:ascii="Arial" w:hAnsi="Arial" w:hint="default"/>
      </w:rPr>
    </w:lvl>
    <w:lvl w:ilvl="7" w:tplc="9AF680A0" w:tentative="1">
      <w:start w:val="1"/>
      <w:numFmt w:val="bullet"/>
      <w:lvlText w:val="•"/>
      <w:lvlJc w:val="left"/>
      <w:pPr>
        <w:tabs>
          <w:tab w:val="num" w:pos="5760"/>
        </w:tabs>
        <w:ind w:left="5760" w:hanging="360"/>
      </w:pPr>
      <w:rPr>
        <w:rFonts w:ascii="Arial" w:hAnsi="Arial" w:hint="default"/>
      </w:rPr>
    </w:lvl>
    <w:lvl w:ilvl="8" w:tplc="EDCAF5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D946BB"/>
    <w:multiLevelType w:val="hybridMultilevel"/>
    <w:tmpl w:val="5846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DE0EDE"/>
    <w:multiLevelType w:val="hybridMultilevel"/>
    <w:tmpl w:val="15DA9F7E"/>
    <w:lvl w:ilvl="0" w:tplc="1FBA8A1C">
      <w:start w:val="1"/>
      <w:numFmt w:val="bullet"/>
      <w:lvlText w:val="•"/>
      <w:lvlJc w:val="left"/>
      <w:pPr>
        <w:tabs>
          <w:tab w:val="num" w:pos="720"/>
        </w:tabs>
        <w:ind w:left="720" w:hanging="360"/>
      </w:pPr>
      <w:rPr>
        <w:rFonts w:ascii="Arial" w:hAnsi="Arial" w:hint="default"/>
      </w:rPr>
    </w:lvl>
    <w:lvl w:ilvl="1" w:tplc="DB20E2DC" w:tentative="1">
      <w:start w:val="1"/>
      <w:numFmt w:val="bullet"/>
      <w:lvlText w:val="•"/>
      <w:lvlJc w:val="left"/>
      <w:pPr>
        <w:tabs>
          <w:tab w:val="num" w:pos="1440"/>
        </w:tabs>
        <w:ind w:left="1440" w:hanging="360"/>
      </w:pPr>
      <w:rPr>
        <w:rFonts w:ascii="Arial" w:hAnsi="Arial" w:hint="default"/>
      </w:rPr>
    </w:lvl>
    <w:lvl w:ilvl="2" w:tplc="901CF01E" w:tentative="1">
      <w:start w:val="1"/>
      <w:numFmt w:val="bullet"/>
      <w:lvlText w:val="•"/>
      <w:lvlJc w:val="left"/>
      <w:pPr>
        <w:tabs>
          <w:tab w:val="num" w:pos="2160"/>
        </w:tabs>
        <w:ind w:left="2160" w:hanging="360"/>
      </w:pPr>
      <w:rPr>
        <w:rFonts w:ascii="Arial" w:hAnsi="Arial" w:hint="default"/>
      </w:rPr>
    </w:lvl>
    <w:lvl w:ilvl="3" w:tplc="5F98C878" w:tentative="1">
      <w:start w:val="1"/>
      <w:numFmt w:val="bullet"/>
      <w:lvlText w:val="•"/>
      <w:lvlJc w:val="left"/>
      <w:pPr>
        <w:tabs>
          <w:tab w:val="num" w:pos="2880"/>
        </w:tabs>
        <w:ind w:left="2880" w:hanging="360"/>
      </w:pPr>
      <w:rPr>
        <w:rFonts w:ascii="Arial" w:hAnsi="Arial" w:hint="default"/>
      </w:rPr>
    </w:lvl>
    <w:lvl w:ilvl="4" w:tplc="16D42C94" w:tentative="1">
      <w:start w:val="1"/>
      <w:numFmt w:val="bullet"/>
      <w:lvlText w:val="•"/>
      <w:lvlJc w:val="left"/>
      <w:pPr>
        <w:tabs>
          <w:tab w:val="num" w:pos="3600"/>
        </w:tabs>
        <w:ind w:left="3600" w:hanging="360"/>
      </w:pPr>
      <w:rPr>
        <w:rFonts w:ascii="Arial" w:hAnsi="Arial" w:hint="default"/>
      </w:rPr>
    </w:lvl>
    <w:lvl w:ilvl="5" w:tplc="B9602B6C" w:tentative="1">
      <w:start w:val="1"/>
      <w:numFmt w:val="bullet"/>
      <w:lvlText w:val="•"/>
      <w:lvlJc w:val="left"/>
      <w:pPr>
        <w:tabs>
          <w:tab w:val="num" w:pos="4320"/>
        </w:tabs>
        <w:ind w:left="4320" w:hanging="360"/>
      </w:pPr>
      <w:rPr>
        <w:rFonts w:ascii="Arial" w:hAnsi="Arial" w:hint="default"/>
      </w:rPr>
    </w:lvl>
    <w:lvl w:ilvl="6" w:tplc="5D20EFF8" w:tentative="1">
      <w:start w:val="1"/>
      <w:numFmt w:val="bullet"/>
      <w:lvlText w:val="•"/>
      <w:lvlJc w:val="left"/>
      <w:pPr>
        <w:tabs>
          <w:tab w:val="num" w:pos="5040"/>
        </w:tabs>
        <w:ind w:left="5040" w:hanging="360"/>
      </w:pPr>
      <w:rPr>
        <w:rFonts w:ascii="Arial" w:hAnsi="Arial" w:hint="default"/>
      </w:rPr>
    </w:lvl>
    <w:lvl w:ilvl="7" w:tplc="7D165508" w:tentative="1">
      <w:start w:val="1"/>
      <w:numFmt w:val="bullet"/>
      <w:lvlText w:val="•"/>
      <w:lvlJc w:val="left"/>
      <w:pPr>
        <w:tabs>
          <w:tab w:val="num" w:pos="5760"/>
        </w:tabs>
        <w:ind w:left="5760" w:hanging="360"/>
      </w:pPr>
      <w:rPr>
        <w:rFonts w:ascii="Arial" w:hAnsi="Arial" w:hint="default"/>
      </w:rPr>
    </w:lvl>
    <w:lvl w:ilvl="8" w:tplc="7B2E17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F432AB"/>
    <w:multiLevelType w:val="hybridMultilevel"/>
    <w:tmpl w:val="BAFC0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4E793D"/>
    <w:multiLevelType w:val="hybridMultilevel"/>
    <w:tmpl w:val="C51A1BE6"/>
    <w:lvl w:ilvl="0" w:tplc="BFD609FE">
      <w:start w:val="1"/>
      <w:numFmt w:val="bullet"/>
      <w:lvlText w:val="•"/>
      <w:lvlJc w:val="left"/>
      <w:pPr>
        <w:tabs>
          <w:tab w:val="num" w:pos="720"/>
        </w:tabs>
        <w:ind w:left="720" w:hanging="360"/>
      </w:pPr>
      <w:rPr>
        <w:rFonts w:ascii="Arial" w:hAnsi="Arial" w:hint="default"/>
      </w:rPr>
    </w:lvl>
    <w:lvl w:ilvl="1" w:tplc="D92293F6">
      <w:start w:val="23"/>
      <w:numFmt w:val="bullet"/>
      <w:lvlText w:val="•"/>
      <w:lvlJc w:val="left"/>
      <w:pPr>
        <w:tabs>
          <w:tab w:val="num" w:pos="1440"/>
        </w:tabs>
        <w:ind w:left="1440" w:hanging="360"/>
      </w:pPr>
      <w:rPr>
        <w:rFonts w:ascii="Arial" w:hAnsi="Arial" w:hint="default"/>
      </w:rPr>
    </w:lvl>
    <w:lvl w:ilvl="2" w:tplc="E3FCDE6A" w:tentative="1">
      <w:start w:val="1"/>
      <w:numFmt w:val="bullet"/>
      <w:lvlText w:val="•"/>
      <w:lvlJc w:val="left"/>
      <w:pPr>
        <w:tabs>
          <w:tab w:val="num" w:pos="2160"/>
        </w:tabs>
        <w:ind w:left="2160" w:hanging="360"/>
      </w:pPr>
      <w:rPr>
        <w:rFonts w:ascii="Arial" w:hAnsi="Arial" w:hint="default"/>
      </w:rPr>
    </w:lvl>
    <w:lvl w:ilvl="3" w:tplc="396A19A4" w:tentative="1">
      <w:start w:val="1"/>
      <w:numFmt w:val="bullet"/>
      <w:lvlText w:val="•"/>
      <w:lvlJc w:val="left"/>
      <w:pPr>
        <w:tabs>
          <w:tab w:val="num" w:pos="2880"/>
        </w:tabs>
        <w:ind w:left="2880" w:hanging="360"/>
      </w:pPr>
      <w:rPr>
        <w:rFonts w:ascii="Arial" w:hAnsi="Arial" w:hint="default"/>
      </w:rPr>
    </w:lvl>
    <w:lvl w:ilvl="4" w:tplc="03B0CB40" w:tentative="1">
      <w:start w:val="1"/>
      <w:numFmt w:val="bullet"/>
      <w:lvlText w:val="•"/>
      <w:lvlJc w:val="left"/>
      <w:pPr>
        <w:tabs>
          <w:tab w:val="num" w:pos="3600"/>
        </w:tabs>
        <w:ind w:left="3600" w:hanging="360"/>
      </w:pPr>
      <w:rPr>
        <w:rFonts w:ascii="Arial" w:hAnsi="Arial" w:hint="default"/>
      </w:rPr>
    </w:lvl>
    <w:lvl w:ilvl="5" w:tplc="00D66048" w:tentative="1">
      <w:start w:val="1"/>
      <w:numFmt w:val="bullet"/>
      <w:lvlText w:val="•"/>
      <w:lvlJc w:val="left"/>
      <w:pPr>
        <w:tabs>
          <w:tab w:val="num" w:pos="4320"/>
        </w:tabs>
        <w:ind w:left="4320" w:hanging="360"/>
      </w:pPr>
      <w:rPr>
        <w:rFonts w:ascii="Arial" w:hAnsi="Arial" w:hint="default"/>
      </w:rPr>
    </w:lvl>
    <w:lvl w:ilvl="6" w:tplc="283498CC" w:tentative="1">
      <w:start w:val="1"/>
      <w:numFmt w:val="bullet"/>
      <w:lvlText w:val="•"/>
      <w:lvlJc w:val="left"/>
      <w:pPr>
        <w:tabs>
          <w:tab w:val="num" w:pos="5040"/>
        </w:tabs>
        <w:ind w:left="5040" w:hanging="360"/>
      </w:pPr>
      <w:rPr>
        <w:rFonts w:ascii="Arial" w:hAnsi="Arial" w:hint="default"/>
      </w:rPr>
    </w:lvl>
    <w:lvl w:ilvl="7" w:tplc="424A76F4" w:tentative="1">
      <w:start w:val="1"/>
      <w:numFmt w:val="bullet"/>
      <w:lvlText w:val="•"/>
      <w:lvlJc w:val="left"/>
      <w:pPr>
        <w:tabs>
          <w:tab w:val="num" w:pos="5760"/>
        </w:tabs>
        <w:ind w:left="5760" w:hanging="360"/>
      </w:pPr>
      <w:rPr>
        <w:rFonts w:ascii="Arial" w:hAnsi="Arial" w:hint="default"/>
      </w:rPr>
    </w:lvl>
    <w:lvl w:ilvl="8" w:tplc="FB4429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A31C57"/>
    <w:multiLevelType w:val="hybridMultilevel"/>
    <w:tmpl w:val="1E9CAFBA"/>
    <w:lvl w:ilvl="0" w:tplc="04090001">
      <w:start w:val="1"/>
      <w:numFmt w:val="bullet"/>
      <w:lvlText w:val=""/>
      <w:lvlJc w:val="left"/>
      <w:pPr>
        <w:tabs>
          <w:tab w:val="num" w:pos="720"/>
        </w:tabs>
        <w:ind w:left="720" w:hanging="360"/>
      </w:pPr>
      <w:rPr>
        <w:rFonts w:ascii="Symbol" w:hAnsi="Symbol" w:hint="default"/>
      </w:rPr>
    </w:lvl>
    <w:lvl w:ilvl="1" w:tplc="3C109920" w:tentative="1">
      <w:start w:val="1"/>
      <w:numFmt w:val="bullet"/>
      <w:lvlText w:val=""/>
      <w:lvlJc w:val="left"/>
      <w:pPr>
        <w:tabs>
          <w:tab w:val="num" w:pos="1440"/>
        </w:tabs>
        <w:ind w:left="1440" w:hanging="360"/>
      </w:pPr>
      <w:rPr>
        <w:rFonts w:ascii="Wingdings" w:hAnsi="Wingdings" w:hint="default"/>
      </w:rPr>
    </w:lvl>
    <w:lvl w:ilvl="2" w:tplc="E9DAFEFE" w:tentative="1">
      <w:start w:val="1"/>
      <w:numFmt w:val="bullet"/>
      <w:lvlText w:val=""/>
      <w:lvlJc w:val="left"/>
      <w:pPr>
        <w:tabs>
          <w:tab w:val="num" w:pos="2160"/>
        </w:tabs>
        <w:ind w:left="2160" w:hanging="360"/>
      </w:pPr>
      <w:rPr>
        <w:rFonts w:ascii="Wingdings" w:hAnsi="Wingdings" w:hint="default"/>
      </w:rPr>
    </w:lvl>
    <w:lvl w:ilvl="3" w:tplc="F0AECC30" w:tentative="1">
      <w:start w:val="1"/>
      <w:numFmt w:val="bullet"/>
      <w:lvlText w:val=""/>
      <w:lvlJc w:val="left"/>
      <w:pPr>
        <w:tabs>
          <w:tab w:val="num" w:pos="2880"/>
        </w:tabs>
        <w:ind w:left="2880" w:hanging="360"/>
      </w:pPr>
      <w:rPr>
        <w:rFonts w:ascii="Wingdings" w:hAnsi="Wingdings" w:hint="default"/>
      </w:rPr>
    </w:lvl>
    <w:lvl w:ilvl="4" w:tplc="DF345F7E" w:tentative="1">
      <w:start w:val="1"/>
      <w:numFmt w:val="bullet"/>
      <w:lvlText w:val=""/>
      <w:lvlJc w:val="left"/>
      <w:pPr>
        <w:tabs>
          <w:tab w:val="num" w:pos="3600"/>
        </w:tabs>
        <w:ind w:left="3600" w:hanging="360"/>
      </w:pPr>
      <w:rPr>
        <w:rFonts w:ascii="Wingdings" w:hAnsi="Wingdings" w:hint="default"/>
      </w:rPr>
    </w:lvl>
    <w:lvl w:ilvl="5" w:tplc="E3DC041C" w:tentative="1">
      <w:start w:val="1"/>
      <w:numFmt w:val="bullet"/>
      <w:lvlText w:val=""/>
      <w:lvlJc w:val="left"/>
      <w:pPr>
        <w:tabs>
          <w:tab w:val="num" w:pos="4320"/>
        </w:tabs>
        <w:ind w:left="4320" w:hanging="360"/>
      </w:pPr>
      <w:rPr>
        <w:rFonts w:ascii="Wingdings" w:hAnsi="Wingdings" w:hint="default"/>
      </w:rPr>
    </w:lvl>
    <w:lvl w:ilvl="6" w:tplc="ED92B72E" w:tentative="1">
      <w:start w:val="1"/>
      <w:numFmt w:val="bullet"/>
      <w:lvlText w:val=""/>
      <w:lvlJc w:val="left"/>
      <w:pPr>
        <w:tabs>
          <w:tab w:val="num" w:pos="5040"/>
        </w:tabs>
        <w:ind w:left="5040" w:hanging="360"/>
      </w:pPr>
      <w:rPr>
        <w:rFonts w:ascii="Wingdings" w:hAnsi="Wingdings" w:hint="default"/>
      </w:rPr>
    </w:lvl>
    <w:lvl w:ilvl="7" w:tplc="CD26E778" w:tentative="1">
      <w:start w:val="1"/>
      <w:numFmt w:val="bullet"/>
      <w:lvlText w:val=""/>
      <w:lvlJc w:val="left"/>
      <w:pPr>
        <w:tabs>
          <w:tab w:val="num" w:pos="5760"/>
        </w:tabs>
        <w:ind w:left="5760" w:hanging="360"/>
      </w:pPr>
      <w:rPr>
        <w:rFonts w:ascii="Wingdings" w:hAnsi="Wingdings" w:hint="default"/>
      </w:rPr>
    </w:lvl>
    <w:lvl w:ilvl="8" w:tplc="71ECC9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A022C7"/>
    <w:multiLevelType w:val="hybridMultilevel"/>
    <w:tmpl w:val="B076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A0812"/>
    <w:multiLevelType w:val="hybridMultilevel"/>
    <w:tmpl w:val="7FCAE4BE"/>
    <w:lvl w:ilvl="0" w:tplc="D804CA24">
      <w:start w:val="1"/>
      <w:numFmt w:val="bullet"/>
      <w:lvlText w:val="•"/>
      <w:lvlJc w:val="left"/>
      <w:pPr>
        <w:tabs>
          <w:tab w:val="num" w:pos="720"/>
        </w:tabs>
        <w:ind w:left="720" w:hanging="360"/>
      </w:pPr>
      <w:rPr>
        <w:rFonts w:ascii="Arial" w:hAnsi="Arial" w:hint="default"/>
      </w:rPr>
    </w:lvl>
    <w:lvl w:ilvl="1" w:tplc="4AB2E032" w:tentative="1">
      <w:start w:val="1"/>
      <w:numFmt w:val="bullet"/>
      <w:lvlText w:val="•"/>
      <w:lvlJc w:val="left"/>
      <w:pPr>
        <w:tabs>
          <w:tab w:val="num" w:pos="1440"/>
        </w:tabs>
        <w:ind w:left="1440" w:hanging="360"/>
      </w:pPr>
      <w:rPr>
        <w:rFonts w:ascii="Arial" w:hAnsi="Arial" w:hint="default"/>
      </w:rPr>
    </w:lvl>
    <w:lvl w:ilvl="2" w:tplc="946460C2" w:tentative="1">
      <w:start w:val="1"/>
      <w:numFmt w:val="bullet"/>
      <w:lvlText w:val="•"/>
      <w:lvlJc w:val="left"/>
      <w:pPr>
        <w:tabs>
          <w:tab w:val="num" w:pos="2160"/>
        </w:tabs>
        <w:ind w:left="2160" w:hanging="360"/>
      </w:pPr>
      <w:rPr>
        <w:rFonts w:ascii="Arial" w:hAnsi="Arial" w:hint="default"/>
      </w:rPr>
    </w:lvl>
    <w:lvl w:ilvl="3" w:tplc="5A4A47BC" w:tentative="1">
      <w:start w:val="1"/>
      <w:numFmt w:val="bullet"/>
      <w:lvlText w:val="•"/>
      <w:lvlJc w:val="left"/>
      <w:pPr>
        <w:tabs>
          <w:tab w:val="num" w:pos="2880"/>
        </w:tabs>
        <w:ind w:left="2880" w:hanging="360"/>
      </w:pPr>
      <w:rPr>
        <w:rFonts w:ascii="Arial" w:hAnsi="Arial" w:hint="default"/>
      </w:rPr>
    </w:lvl>
    <w:lvl w:ilvl="4" w:tplc="47B8BE50" w:tentative="1">
      <w:start w:val="1"/>
      <w:numFmt w:val="bullet"/>
      <w:lvlText w:val="•"/>
      <w:lvlJc w:val="left"/>
      <w:pPr>
        <w:tabs>
          <w:tab w:val="num" w:pos="3600"/>
        </w:tabs>
        <w:ind w:left="3600" w:hanging="360"/>
      </w:pPr>
      <w:rPr>
        <w:rFonts w:ascii="Arial" w:hAnsi="Arial" w:hint="default"/>
      </w:rPr>
    </w:lvl>
    <w:lvl w:ilvl="5" w:tplc="A510CF1C" w:tentative="1">
      <w:start w:val="1"/>
      <w:numFmt w:val="bullet"/>
      <w:lvlText w:val="•"/>
      <w:lvlJc w:val="left"/>
      <w:pPr>
        <w:tabs>
          <w:tab w:val="num" w:pos="4320"/>
        </w:tabs>
        <w:ind w:left="4320" w:hanging="360"/>
      </w:pPr>
      <w:rPr>
        <w:rFonts w:ascii="Arial" w:hAnsi="Arial" w:hint="default"/>
      </w:rPr>
    </w:lvl>
    <w:lvl w:ilvl="6" w:tplc="23A01BF2" w:tentative="1">
      <w:start w:val="1"/>
      <w:numFmt w:val="bullet"/>
      <w:lvlText w:val="•"/>
      <w:lvlJc w:val="left"/>
      <w:pPr>
        <w:tabs>
          <w:tab w:val="num" w:pos="5040"/>
        </w:tabs>
        <w:ind w:left="5040" w:hanging="360"/>
      </w:pPr>
      <w:rPr>
        <w:rFonts w:ascii="Arial" w:hAnsi="Arial" w:hint="default"/>
      </w:rPr>
    </w:lvl>
    <w:lvl w:ilvl="7" w:tplc="82FC5D42" w:tentative="1">
      <w:start w:val="1"/>
      <w:numFmt w:val="bullet"/>
      <w:lvlText w:val="•"/>
      <w:lvlJc w:val="left"/>
      <w:pPr>
        <w:tabs>
          <w:tab w:val="num" w:pos="5760"/>
        </w:tabs>
        <w:ind w:left="5760" w:hanging="360"/>
      </w:pPr>
      <w:rPr>
        <w:rFonts w:ascii="Arial" w:hAnsi="Arial" w:hint="default"/>
      </w:rPr>
    </w:lvl>
    <w:lvl w:ilvl="8" w:tplc="163689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8F3954"/>
    <w:multiLevelType w:val="hybridMultilevel"/>
    <w:tmpl w:val="1A52090C"/>
    <w:lvl w:ilvl="0" w:tplc="5B44BE14">
      <w:start w:val="1"/>
      <w:numFmt w:val="bullet"/>
      <w:lvlText w:val="•"/>
      <w:lvlJc w:val="left"/>
      <w:pPr>
        <w:tabs>
          <w:tab w:val="num" w:pos="720"/>
        </w:tabs>
        <w:ind w:left="720" w:hanging="360"/>
      </w:pPr>
      <w:rPr>
        <w:rFonts w:ascii="Arial" w:hAnsi="Arial" w:hint="default"/>
      </w:rPr>
    </w:lvl>
    <w:lvl w:ilvl="1" w:tplc="A2123550" w:tentative="1">
      <w:start w:val="1"/>
      <w:numFmt w:val="bullet"/>
      <w:lvlText w:val="•"/>
      <w:lvlJc w:val="left"/>
      <w:pPr>
        <w:tabs>
          <w:tab w:val="num" w:pos="1440"/>
        </w:tabs>
        <w:ind w:left="1440" w:hanging="360"/>
      </w:pPr>
      <w:rPr>
        <w:rFonts w:ascii="Arial" w:hAnsi="Arial" w:hint="default"/>
      </w:rPr>
    </w:lvl>
    <w:lvl w:ilvl="2" w:tplc="A2181F5E" w:tentative="1">
      <w:start w:val="1"/>
      <w:numFmt w:val="bullet"/>
      <w:lvlText w:val="•"/>
      <w:lvlJc w:val="left"/>
      <w:pPr>
        <w:tabs>
          <w:tab w:val="num" w:pos="2160"/>
        </w:tabs>
        <w:ind w:left="2160" w:hanging="360"/>
      </w:pPr>
      <w:rPr>
        <w:rFonts w:ascii="Arial" w:hAnsi="Arial" w:hint="default"/>
      </w:rPr>
    </w:lvl>
    <w:lvl w:ilvl="3" w:tplc="E14CC148" w:tentative="1">
      <w:start w:val="1"/>
      <w:numFmt w:val="bullet"/>
      <w:lvlText w:val="•"/>
      <w:lvlJc w:val="left"/>
      <w:pPr>
        <w:tabs>
          <w:tab w:val="num" w:pos="2880"/>
        </w:tabs>
        <w:ind w:left="2880" w:hanging="360"/>
      </w:pPr>
      <w:rPr>
        <w:rFonts w:ascii="Arial" w:hAnsi="Arial" w:hint="default"/>
      </w:rPr>
    </w:lvl>
    <w:lvl w:ilvl="4" w:tplc="5B9A8200" w:tentative="1">
      <w:start w:val="1"/>
      <w:numFmt w:val="bullet"/>
      <w:lvlText w:val="•"/>
      <w:lvlJc w:val="left"/>
      <w:pPr>
        <w:tabs>
          <w:tab w:val="num" w:pos="3600"/>
        </w:tabs>
        <w:ind w:left="3600" w:hanging="360"/>
      </w:pPr>
      <w:rPr>
        <w:rFonts w:ascii="Arial" w:hAnsi="Arial" w:hint="default"/>
      </w:rPr>
    </w:lvl>
    <w:lvl w:ilvl="5" w:tplc="A98E1E5E" w:tentative="1">
      <w:start w:val="1"/>
      <w:numFmt w:val="bullet"/>
      <w:lvlText w:val="•"/>
      <w:lvlJc w:val="left"/>
      <w:pPr>
        <w:tabs>
          <w:tab w:val="num" w:pos="4320"/>
        </w:tabs>
        <w:ind w:left="4320" w:hanging="360"/>
      </w:pPr>
      <w:rPr>
        <w:rFonts w:ascii="Arial" w:hAnsi="Arial" w:hint="default"/>
      </w:rPr>
    </w:lvl>
    <w:lvl w:ilvl="6" w:tplc="5C80032C" w:tentative="1">
      <w:start w:val="1"/>
      <w:numFmt w:val="bullet"/>
      <w:lvlText w:val="•"/>
      <w:lvlJc w:val="left"/>
      <w:pPr>
        <w:tabs>
          <w:tab w:val="num" w:pos="5040"/>
        </w:tabs>
        <w:ind w:left="5040" w:hanging="360"/>
      </w:pPr>
      <w:rPr>
        <w:rFonts w:ascii="Arial" w:hAnsi="Arial" w:hint="default"/>
      </w:rPr>
    </w:lvl>
    <w:lvl w:ilvl="7" w:tplc="FB86E286" w:tentative="1">
      <w:start w:val="1"/>
      <w:numFmt w:val="bullet"/>
      <w:lvlText w:val="•"/>
      <w:lvlJc w:val="left"/>
      <w:pPr>
        <w:tabs>
          <w:tab w:val="num" w:pos="5760"/>
        </w:tabs>
        <w:ind w:left="5760" w:hanging="360"/>
      </w:pPr>
      <w:rPr>
        <w:rFonts w:ascii="Arial" w:hAnsi="Arial" w:hint="default"/>
      </w:rPr>
    </w:lvl>
    <w:lvl w:ilvl="8" w:tplc="AD82D5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112F4D"/>
    <w:multiLevelType w:val="hybridMultilevel"/>
    <w:tmpl w:val="A78C1F58"/>
    <w:lvl w:ilvl="0" w:tplc="E2B28B36">
      <w:start w:val="1"/>
      <w:numFmt w:val="bullet"/>
      <w:lvlText w:val="•"/>
      <w:lvlJc w:val="left"/>
      <w:pPr>
        <w:tabs>
          <w:tab w:val="num" w:pos="720"/>
        </w:tabs>
        <w:ind w:left="720" w:hanging="360"/>
      </w:pPr>
      <w:rPr>
        <w:rFonts w:ascii="Arial" w:hAnsi="Arial" w:hint="default"/>
      </w:rPr>
    </w:lvl>
    <w:lvl w:ilvl="1" w:tplc="33AC94CE" w:tentative="1">
      <w:start w:val="1"/>
      <w:numFmt w:val="bullet"/>
      <w:lvlText w:val="•"/>
      <w:lvlJc w:val="left"/>
      <w:pPr>
        <w:tabs>
          <w:tab w:val="num" w:pos="1440"/>
        </w:tabs>
        <w:ind w:left="1440" w:hanging="360"/>
      </w:pPr>
      <w:rPr>
        <w:rFonts w:ascii="Arial" w:hAnsi="Arial" w:hint="default"/>
      </w:rPr>
    </w:lvl>
    <w:lvl w:ilvl="2" w:tplc="508C8A1A" w:tentative="1">
      <w:start w:val="1"/>
      <w:numFmt w:val="bullet"/>
      <w:lvlText w:val="•"/>
      <w:lvlJc w:val="left"/>
      <w:pPr>
        <w:tabs>
          <w:tab w:val="num" w:pos="2160"/>
        </w:tabs>
        <w:ind w:left="2160" w:hanging="360"/>
      </w:pPr>
      <w:rPr>
        <w:rFonts w:ascii="Arial" w:hAnsi="Arial" w:hint="default"/>
      </w:rPr>
    </w:lvl>
    <w:lvl w:ilvl="3" w:tplc="9BD6117A" w:tentative="1">
      <w:start w:val="1"/>
      <w:numFmt w:val="bullet"/>
      <w:lvlText w:val="•"/>
      <w:lvlJc w:val="left"/>
      <w:pPr>
        <w:tabs>
          <w:tab w:val="num" w:pos="2880"/>
        </w:tabs>
        <w:ind w:left="2880" w:hanging="360"/>
      </w:pPr>
      <w:rPr>
        <w:rFonts w:ascii="Arial" w:hAnsi="Arial" w:hint="default"/>
      </w:rPr>
    </w:lvl>
    <w:lvl w:ilvl="4" w:tplc="EA102E26" w:tentative="1">
      <w:start w:val="1"/>
      <w:numFmt w:val="bullet"/>
      <w:lvlText w:val="•"/>
      <w:lvlJc w:val="left"/>
      <w:pPr>
        <w:tabs>
          <w:tab w:val="num" w:pos="3600"/>
        </w:tabs>
        <w:ind w:left="3600" w:hanging="360"/>
      </w:pPr>
      <w:rPr>
        <w:rFonts w:ascii="Arial" w:hAnsi="Arial" w:hint="default"/>
      </w:rPr>
    </w:lvl>
    <w:lvl w:ilvl="5" w:tplc="F1587C06" w:tentative="1">
      <w:start w:val="1"/>
      <w:numFmt w:val="bullet"/>
      <w:lvlText w:val="•"/>
      <w:lvlJc w:val="left"/>
      <w:pPr>
        <w:tabs>
          <w:tab w:val="num" w:pos="4320"/>
        </w:tabs>
        <w:ind w:left="4320" w:hanging="360"/>
      </w:pPr>
      <w:rPr>
        <w:rFonts w:ascii="Arial" w:hAnsi="Arial" w:hint="default"/>
      </w:rPr>
    </w:lvl>
    <w:lvl w:ilvl="6" w:tplc="93D6DE7A" w:tentative="1">
      <w:start w:val="1"/>
      <w:numFmt w:val="bullet"/>
      <w:lvlText w:val="•"/>
      <w:lvlJc w:val="left"/>
      <w:pPr>
        <w:tabs>
          <w:tab w:val="num" w:pos="5040"/>
        </w:tabs>
        <w:ind w:left="5040" w:hanging="360"/>
      </w:pPr>
      <w:rPr>
        <w:rFonts w:ascii="Arial" w:hAnsi="Arial" w:hint="default"/>
      </w:rPr>
    </w:lvl>
    <w:lvl w:ilvl="7" w:tplc="ABBA7218" w:tentative="1">
      <w:start w:val="1"/>
      <w:numFmt w:val="bullet"/>
      <w:lvlText w:val="•"/>
      <w:lvlJc w:val="left"/>
      <w:pPr>
        <w:tabs>
          <w:tab w:val="num" w:pos="5760"/>
        </w:tabs>
        <w:ind w:left="5760" w:hanging="360"/>
      </w:pPr>
      <w:rPr>
        <w:rFonts w:ascii="Arial" w:hAnsi="Arial" w:hint="default"/>
      </w:rPr>
    </w:lvl>
    <w:lvl w:ilvl="8" w:tplc="5CC216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DC670C"/>
    <w:multiLevelType w:val="hybridMultilevel"/>
    <w:tmpl w:val="0D84F160"/>
    <w:lvl w:ilvl="0" w:tplc="84ECB1CA">
      <w:start w:val="1"/>
      <w:numFmt w:val="bullet"/>
      <w:lvlText w:val="•"/>
      <w:lvlJc w:val="left"/>
      <w:pPr>
        <w:tabs>
          <w:tab w:val="num" w:pos="720"/>
        </w:tabs>
        <w:ind w:left="720" w:hanging="360"/>
      </w:pPr>
      <w:rPr>
        <w:rFonts w:ascii="Arial" w:hAnsi="Arial" w:hint="default"/>
      </w:rPr>
    </w:lvl>
    <w:lvl w:ilvl="1" w:tplc="33C0C470">
      <w:start w:val="59"/>
      <w:numFmt w:val="bullet"/>
      <w:lvlText w:val="•"/>
      <w:lvlJc w:val="left"/>
      <w:pPr>
        <w:tabs>
          <w:tab w:val="num" w:pos="1440"/>
        </w:tabs>
        <w:ind w:left="1440" w:hanging="360"/>
      </w:pPr>
      <w:rPr>
        <w:rFonts w:ascii="Arial" w:hAnsi="Arial" w:hint="default"/>
      </w:rPr>
    </w:lvl>
    <w:lvl w:ilvl="2" w:tplc="86EC8DBE" w:tentative="1">
      <w:start w:val="1"/>
      <w:numFmt w:val="bullet"/>
      <w:lvlText w:val="•"/>
      <w:lvlJc w:val="left"/>
      <w:pPr>
        <w:tabs>
          <w:tab w:val="num" w:pos="2160"/>
        </w:tabs>
        <w:ind w:left="2160" w:hanging="360"/>
      </w:pPr>
      <w:rPr>
        <w:rFonts w:ascii="Arial" w:hAnsi="Arial" w:hint="default"/>
      </w:rPr>
    </w:lvl>
    <w:lvl w:ilvl="3" w:tplc="4AD6465E" w:tentative="1">
      <w:start w:val="1"/>
      <w:numFmt w:val="bullet"/>
      <w:lvlText w:val="•"/>
      <w:lvlJc w:val="left"/>
      <w:pPr>
        <w:tabs>
          <w:tab w:val="num" w:pos="2880"/>
        </w:tabs>
        <w:ind w:left="2880" w:hanging="360"/>
      </w:pPr>
      <w:rPr>
        <w:rFonts w:ascii="Arial" w:hAnsi="Arial" w:hint="default"/>
      </w:rPr>
    </w:lvl>
    <w:lvl w:ilvl="4" w:tplc="D8921AE6" w:tentative="1">
      <w:start w:val="1"/>
      <w:numFmt w:val="bullet"/>
      <w:lvlText w:val="•"/>
      <w:lvlJc w:val="left"/>
      <w:pPr>
        <w:tabs>
          <w:tab w:val="num" w:pos="3600"/>
        </w:tabs>
        <w:ind w:left="3600" w:hanging="360"/>
      </w:pPr>
      <w:rPr>
        <w:rFonts w:ascii="Arial" w:hAnsi="Arial" w:hint="default"/>
      </w:rPr>
    </w:lvl>
    <w:lvl w:ilvl="5" w:tplc="6CD6C0F6" w:tentative="1">
      <w:start w:val="1"/>
      <w:numFmt w:val="bullet"/>
      <w:lvlText w:val="•"/>
      <w:lvlJc w:val="left"/>
      <w:pPr>
        <w:tabs>
          <w:tab w:val="num" w:pos="4320"/>
        </w:tabs>
        <w:ind w:left="4320" w:hanging="360"/>
      </w:pPr>
      <w:rPr>
        <w:rFonts w:ascii="Arial" w:hAnsi="Arial" w:hint="default"/>
      </w:rPr>
    </w:lvl>
    <w:lvl w:ilvl="6" w:tplc="16FE91AA" w:tentative="1">
      <w:start w:val="1"/>
      <w:numFmt w:val="bullet"/>
      <w:lvlText w:val="•"/>
      <w:lvlJc w:val="left"/>
      <w:pPr>
        <w:tabs>
          <w:tab w:val="num" w:pos="5040"/>
        </w:tabs>
        <w:ind w:left="5040" w:hanging="360"/>
      </w:pPr>
      <w:rPr>
        <w:rFonts w:ascii="Arial" w:hAnsi="Arial" w:hint="default"/>
      </w:rPr>
    </w:lvl>
    <w:lvl w:ilvl="7" w:tplc="8AA0C06E" w:tentative="1">
      <w:start w:val="1"/>
      <w:numFmt w:val="bullet"/>
      <w:lvlText w:val="•"/>
      <w:lvlJc w:val="left"/>
      <w:pPr>
        <w:tabs>
          <w:tab w:val="num" w:pos="5760"/>
        </w:tabs>
        <w:ind w:left="5760" w:hanging="360"/>
      </w:pPr>
      <w:rPr>
        <w:rFonts w:ascii="Arial" w:hAnsi="Arial" w:hint="default"/>
      </w:rPr>
    </w:lvl>
    <w:lvl w:ilvl="8" w:tplc="E56016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444C4D"/>
    <w:multiLevelType w:val="hybridMultilevel"/>
    <w:tmpl w:val="E19A4F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D662FC"/>
    <w:multiLevelType w:val="hybridMultilevel"/>
    <w:tmpl w:val="41FA852E"/>
    <w:lvl w:ilvl="0" w:tplc="B79EC6AE">
      <w:start w:val="1"/>
      <w:numFmt w:val="bullet"/>
      <w:lvlText w:val="•"/>
      <w:lvlJc w:val="left"/>
      <w:pPr>
        <w:tabs>
          <w:tab w:val="num" w:pos="720"/>
        </w:tabs>
        <w:ind w:left="720" w:hanging="360"/>
      </w:pPr>
      <w:rPr>
        <w:rFonts w:ascii="Arial" w:hAnsi="Arial" w:hint="default"/>
      </w:rPr>
    </w:lvl>
    <w:lvl w:ilvl="1" w:tplc="9258D338" w:tentative="1">
      <w:start w:val="1"/>
      <w:numFmt w:val="bullet"/>
      <w:lvlText w:val="•"/>
      <w:lvlJc w:val="left"/>
      <w:pPr>
        <w:tabs>
          <w:tab w:val="num" w:pos="1440"/>
        </w:tabs>
        <w:ind w:left="1440" w:hanging="360"/>
      </w:pPr>
      <w:rPr>
        <w:rFonts w:ascii="Arial" w:hAnsi="Arial" w:hint="default"/>
      </w:rPr>
    </w:lvl>
    <w:lvl w:ilvl="2" w:tplc="94AE4788" w:tentative="1">
      <w:start w:val="1"/>
      <w:numFmt w:val="bullet"/>
      <w:lvlText w:val="•"/>
      <w:lvlJc w:val="left"/>
      <w:pPr>
        <w:tabs>
          <w:tab w:val="num" w:pos="2160"/>
        </w:tabs>
        <w:ind w:left="2160" w:hanging="360"/>
      </w:pPr>
      <w:rPr>
        <w:rFonts w:ascii="Arial" w:hAnsi="Arial" w:hint="default"/>
      </w:rPr>
    </w:lvl>
    <w:lvl w:ilvl="3" w:tplc="7972A870" w:tentative="1">
      <w:start w:val="1"/>
      <w:numFmt w:val="bullet"/>
      <w:lvlText w:val="•"/>
      <w:lvlJc w:val="left"/>
      <w:pPr>
        <w:tabs>
          <w:tab w:val="num" w:pos="2880"/>
        </w:tabs>
        <w:ind w:left="2880" w:hanging="360"/>
      </w:pPr>
      <w:rPr>
        <w:rFonts w:ascii="Arial" w:hAnsi="Arial" w:hint="default"/>
      </w:rPr>
    </w:lvl>
    <w:lvl w:ilvl="4" w:tplc="66E4D946" w:tentative="1">
      <w:start w:val="1"/>
      <w:numFmt w:val="bullet"/>
      <w:lvlText w:val="•"/>
      <w:lvlJc w:val="left"/>
      <w:pPr>
        <w:tabs>
          <w:tab w:val="num" w:pos="3600"/>
        </w:tabs>
        <w:ind w:left="3600" w:hanging="360"/>
      </w:pPr>
      <w:rPr>
        <w:rFonts w:ascii="Arial" w:hAnsi="Arial" w:hint="default"/>
      </w:rPr>
    </w:lvl>
    <w:lvl w:ilvl="5" w:tplc="D568A0BC" w:tentative="1">
      <w:start w:val="1"/>
      <w:numFmt w:val="bullet"/>
      <w:lvlText w:val="•"/>
      <w:lvlJc w:val="left"/>
      <w:pPr>
        <w:tabs>
          <w:tab w:val="num" w:pos="4320"/>
        </w:tabs>
        <w:ind w:left="4320" w:hanging="360"/>
      </w:pPr>
      <w:rPr>
        <w:rFonts w:ascii="Arial" w:hAnsi="Arial" w:hint="default"/>
      </w:rPr>
    </w:lvl>
    <w:lvl w:ilvl="6" w:tplc="DF74F9FA" w:tentative="1">
      <w:start w:val="1"/>
      <w:numFmt w:val="bullet"/>
      <w:lvlText w:val="•"/>
      <w:lvlJc w:val="left"/>
      <w:pPr>
        <w:tabs>
          <w:tab w:val="num" w:pos="5040"/>
        </w:tabs>
        <w:ind w:left="5040" w:hanging="360"/>
      </w:pPr>
      <w:rPr>
        <w:rFonts w:ascii="Arial" w:hAnsi="Arial" w:hint="default"/>
      </w:rPr>
    </w:lvl>
    <w:lvl w:ilvl="7" w:tplc="83D88AC8" w:tentative="1">
      <w:start w:val="1"/>
      <w:numFmt w:val="bullet"/>
      <w:lvlText w:val="•"/>
      <w:lvlJc w:val="left"/>
      <w:pPr>
        <w:tabs>
          <w:tab w:val="num" w:pos="5760"/>
        </w:tabs>
        <w:ind w:left="5760" w:hanging="360"/>
      </w:pPr>
      <w:rPr>
        <w:rFonts w:ascii="Arial" w:hAnsi="Arial" w:hint="default"/>
      </w:rPr>
    </w:lvl>
    <w:lvl w:ilvl="8" w:tplc="7E7A9B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6A02D9"/>
    <w:multiLevelType w:val="hybridMultilevel"/>
    <w:tmpl w:val="C738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E12699"/>
    <w:multiLevelType w:val="hybridMultilevel"/>
    <w:tmpl w:val="0C08074E"/>
    <w:lvl w:ilvl="0" w:tplc="AEAC8436">
      <w:start w:val="1"/>
      <w:numFmt w:val="bullet"/>
      <w:lvlText w:val="•"/>
      <w:lvlJc w:val="left"/>
      <w:pPr>
        <w:tabs>
          <w:tab w:val="num" w:pos="720"/>
        </w:tabs>
        <w:ind w:left="720" w:hanging="360"/>
      </w:pPr>
      <w:rPr>
        <w:rFonts w:ascii="Arial" w:hAnsi="Arial" w:hint="default"/>
      </w:rPr>
    </w:lvl>
    <w:lvl w:ilvl="1" w:tplc="9BE29D8A" w:tentative="1">
      <w:start w:val="1"/>
      <w:numFmt w:val="bullet"/>
      <w:lvlText w:val="•"/>
      <w:lvlJc w:val="left"/>
      <w:pPr>
        <w:tabs>
          <w:tab w:val="num" w:pos="1440"/>
        </w:tabs>
        <w:ind w:left="1440" w:hanging="360"/>
      </w:pPr>
      <w:rPr>
        <w:rFonts w:ascii="Arial" w:hAnsi="Arial" w:hint="default"/>
      </w:rPr>
    </w:lvl>
    <w:lvl w:ilvl="2" w:tplc="40BE3082" w:tentative="1">
      <w:start w:val="1"/>
      <w:numFmt w:val="bullet"/>
      <w:lvlText w:val="•"/>
      <w:lvlJc w:val="left"/>
      <w:pPr>
        <w:tabs>
          <w:tab w:val="num" w:pos="2160"/>
        </w:tabs>
        <w:ind w:left="2160" w:hanging="360"/>
      </w:pPr>
      <w:rPr>
        <w:rFonts w:ascii="Arial" w:hAnsi="Arial" w:hint="default"/>
      </w:rPr>
    </w:lvl>
    <w:lvl w:ilvl="3" w:tplc="32D4377A" w:tentative="1">
      <w:start w:val="1"/>
      <w:numFmt w:val="bullet"/>
      <w:lvlText w:val="•"/>
      <w:lvlJc w:val="left"/>
      <w:pPr>
        <w:tabs>
          <w:tab w:val="num" w:pos="2880"/>
        </w:tabs>
        <w:ind w:left="2880" w:hanging="360"/>
      </w:pPr>
      <w:rPr>
        <w:rFonts w:ascii="Arial" w:hAnsi="Arial" w:hint="default"/>
      </w:rPr>
    </w:lvl>
    <w:lvl w:ilvl="4" w:tplc="C3DA296A" w:tentative="1">
      <w:start w:val="1"/>
      <w:numFmt w:val="bullet"/>
      <w:lvlText w:val="•"/>
      <w:lvlJc w:val="left"/>
      <w:pPr>
        <w:tabs>
          <w:tab w:val="num" w:pos="3600"/>
        </w:tabs>
        <w:ind w:left="3600" w:hanging="360"/>
      </w:pPr>
      <w:rPr>
        <w:rFonts w:ascii="Arial" w:hAnsi="Arial" w:hint="default"/>
      </w:rPr>
    </w:lvl>
    <w:lvl w:ilvl="5" w:tplc="119E51D4" w:tentative="1">
      <w:start w:val="1"/>
      <w:numFmt w:val="bullet"/>
      <w:lvlText w:val="•"/>
      <w:lvlJc w:val="left"/>
      <w:pPr>
        <w:tabs>
          <w:tab w:val="num" w:pos="4320"/>
        </w:tabs>
        <w:ind w:left="4320" w:hanging="360"/>
      </w:pPr>
      <w:rPr>
        <w:rFonts w:ascii="Arial" w:hAnsi="Arial" w:hint="default"/>
      </w:rPr>
    </w:lvl>
    <w:lvl w:ilvl="6" w:tplc="847058A8" w:tentative="1">
      <w:start w:val="1"/>
      <w:numFmt w:val="bullet"/>
      <w:lvlText w:val="•"/>
      <w:lvlJc w:val="left"/>
      <w:pPr>
        <w:tabs>
          <w:tab w:val="num" w:pos="5040"/>
        </w:tabs>
        <w:ind w:left="5040" w:hanging="360"/>
      </w:pPr>
      <w:rPr>
        <w:rFonts w:ascii="Arial" w:hAnsi="Arial" w:hint="default"/>
      </w:rPr>
    </w:lvl>
    <w:lvl w:ilvl="7" w:tplc="9B708A44" w:tentative="1">
      <w:start w:val="1"/>
      <w:numFmt w:val="bullet"/>
      <w:lvlText w:val="•"/>
      <w:lvlJc w:val="left"/>
      <w:pPr>
        <w:tabs>
          <w:tab w:val="num" w:pos="5760"/>
        </w:tabs>
        <w:ind w:left="5760" w:hanging="360"/>
      </w:pPr>
      <w:rPr>
        <w:rFonts w:ascii="Arial" w:hAnsi="Arial" w:hint="default"/>
      </w:rPr>
    </w:lvl>
    <w:lvl w:ilvl="8" w:tplc="B5AC21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2254A1B"/>
    <w:multiLevelType w:val="hybridMultilevel"/>
    <w:tmpl w:val="86C2586A"/>
    <w:lvl w:ilvl="0" w:tplc="4C26BE22">
      <w:start w:val="1"/>
      <w:numFmt w:val="bullet"/>
      <w:lvlText w:val="•"/>
      <w:lvlJc w:val="left"/>
      <w:pPr>
        <w:tabs>
          <w:tab w:val="num" w:pos="720"/>
        </w:tabs>
        <w:ind w:left="720" w:hanging="360"/>
      </w:pPr>
      <w:rPr>
        <w:rFonts w:ascii="Arial" w:hAnsi="Arial" w:hint="default"/>
      </w:rPr>
    </w:lvl>
    <w:lvl w:ilvl="1" w:tplc="DA22FE12">
      <w:start w:val="23"/>
      <w:numFmt w:val="bullet"/>
      <w:lvlText w:val="•"/>
      <w:lvlJc w:val="left"/>
      <w:pPr>
        <w:tabs>
          <w:tab w:val="num" w:pos="1440"/>
        </w:tabs>
        <w:ind w:left="1440" w:hanging="360"/>
      </w:pPr>
      <w:rPr>
        <w:rFonts w:ascii="Arial" w:hAnsi="Arial" w:hint="default"/>
      </w:rPr>
    </w:lvl>
    <w:lvl w:ilvl="2" w:tplc="90EC1D48" w:tentative="1">
      <w:start w:val="1"/>
      <w:numFmt w:val="bullet"/>
      <w:lvlText w:val="•"/>
      <w:lvlJc w:val="left"/>
      <w:pPr>
        <w:tabs>
          <w:tab w:val="num" w:pos="2160"/>
        </w:tabs>
        <w:ind w:left="2160" w:hanging="360"/>
      </w:pPr>
      <w:rPr>
        <w:rFonts w:ascii="Arial" w:hAnsi="Arial" w:hint="default"/>
      </w:rPr>
    </w:lvl>
    <w:lvl w:ilvl="3" w:tplc="C69CD0A6" w:tentative="1">
      <w:start w:val="1"/>
      <w:numFmt w:val="bullet"/>
      <w:lvlText w:val="•"/>
      <w:lvlJc w:val="left"/>
      <w:pPr>
        <w:tabs>
          <w:tab w:val="num" w:pos="2880"/>
        </w:tabs>
        <w:ind w:left="2880" w:hanging="360"/>
      </w:pPr>
      <w:rPr>
        <w:rFonts w:ascii="Arial" w:hAnsi="Arial" w:hint="default"/>
      </w:rPr>
    </w:lvl>
    <w:lvl w:ilvl="4" w:tplc="095A0C8C" w:tentative="1">
      <w:start w:val="1"/>
      <w:numFmt w:val="bullet"/>
      <w:lvlText w:val="•"/>
      <w:lvlJc w:val="left"/>
      <w:pPr>
        <w:tabs>
          <w:tab w:val="num" w:pos="3600"/>
        </w:tabs>
        <w:ind w:left="3600" w:hanging="360"/>
      </w:pPr>
      <w:rPr>
        <w:rFonts w:ascii="Arial" w:hAnsi="Arial" w:hint="default"/>
      </w:rPr>
    </w:lvl>
    <w:lvl w:ilvl="5" w:tplc="C9962916" w:tentative="1">
      <w:start w:val="1"/>
      <w:numFmt w:val="bullet"/>
      <w:lvlText w:val="•"/>
      <w:lvlJc w:val="left"/>
      <w:pPr>
        <w:tabs>
          <w:tab w:val="num" w:pos="4320"/>
        </w:tabs>
        <w:ind w:left="4320" w:hanging="360"/>
      </w:pPr>
      <w:rPr>
        <w:rFonts w:ascii="Arial" w:hAnsi="Arial" w:hint="default"/>
      </w:rPr>
    </w:lvl>
    <w:lvl w:ilvl="6" w:tplc="8704148C" w:tentative="1">
      <w:start w:val="1"/>
      <w:numFmt w:val="bullet"/>
      <w:lvlText w:val="•"/>
      <w:lvlJc w:val="left"/>
      <w:pPr>
        <w:tabs>
          <w:tab w:val="num" w:pos="5040"/>
        </w:tabs>
        <w:ind w:left="5040" w:hanging="360"/>
      </w:pPr>
      <w:rPr>
        <w:rFonts w:ascii="Arial" w:hAnsi="Arial" w:hint="default"/>
      </w:rPr>
    </w:lvl>
    <w:lvl w:ilvl="7" w:tplc="AFC0ECFC" w:tentative="1">
      <w:start w:val="1"/>
      <w:numFmt w:val="bullet"/>
      <w:lvlText w:val="•"/>
      <w:lvlJc w:val="left"/>
      <w:pPr>
        <w:tabs>
          <w:tab w:val="num" w:pos="5760"/>
        </w:tabs>
        <w:ind w:left="5760" w:hanging="360"/>
      </w:pPr>
      <w:rPr>
        <w:rFonts w:ascii="Arial" w:hAnsi="Arial" w:hint="default"/>
      </w:rPr>
    </w:lvl>
    <w:lvl w:ilvl="8" w:tplc="02CA3D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9174CA9"/>
    <w:multiLevelType w:val="hybridMultilevel"/>
    <w:tmpl w:val="6A2A6CDA"/>
    <w:lvl w:ilvl="0" w:tplc="6A12D5BA">
      <w:start w:val="1"/>
      <w:numFmt w:val="bullet"/>
      <w:lvlText w:val="•"/>
      <w:lvlJc w:val="left"/>
      <w:pPr>
        <w:tabs>
          <w:tab w:val="num" w:pos="720"/>
        </w:tabs>
        <w:ind w:left="720" w:hanging="360"/>
      </w:pPr>
      <w:rPr>
        <w:rFonts w:ascii="Arial" w:hAnsi="Arial" w:hint="default"/>
      </w:rPr>
    </w:lvl>
    <w:lvl w:ilvl="1" w:tplc="F140A806" w:tentative="1">
      <w:start w:val="1"/>
      <w:numFmt w:val="bullet"/>
      <w:lvlText w:val="•"/>
      <w:lvlJc w:val="left"/>
      <w:pPr>
        <w:tabs>
          <w:tab w:val="num" w:pos="1440"/>
        </w:tabs>
        <w:ind w:left="1440" w:hanging="360"/>
      </w:pPr>
      <w:rPr>
        <w:rFonts w:ascii="Arial" w:hAnsi="Arial" w:hint="default"/>
      </w:rPr>
    </w:lvl>
    <w:lvl w:ilvl="2" w:tplc="974CCF42" w:tentative="1">
      <w:start w:val="1"/>
      <w:numFmt w:val="bullet"/>
      <w:lvlText w:val="•"/>
      <w:lvlJc w:val="left"/>
      <w:pPr>
        <w:tabs>
          <w:tab w:val="num" w:pos="2160"/>
        </w:tabs>
        <w:ind w:left="2160" w:hanging="360"/>
      </w:pPr>
      <w:rPr>
        <w:rFonts w:ascii="Arial" w:hAnsi="Arial" w:hint="default"/>
      </w:rPr>
    </w:lvl>
    <w:lvl w:ilvl="3" w:tplc="97B69288" w:tentative="1">
      <w:start w:val="1"/>
      <w:numFmt w:val="bullet"/>
      <w:lvlText w:val="•"/>
      <w:lvlJc w:val="left"/>
      <w:pPr>
        <w:tabs>
          <w:tab w:val="num" w:pos="2880"/>
        </w:tabs>
        <w:ind w:left="2880" w:hanging="360"/>
      </w:pPr>
      <w:rPr>
        <w:rFonts w:ascii="Arial" w:hAnsi="Arial" w:hint="default"/>
      </w:rPr>
    </w:lvl>
    <w:lvl w:ilvl="4" w:tplc="F586D90A" w:tentative="1">
      <w:start w:val="1"/>
      <w:numFmt w:val="bullet"/>
      <w:lvlText w:val="•"/>
      <w:lvlJc w:val="left"/>
      <w:pPr>
        <w:tabs>
          <w:tab w:val="num" w:pos="3600"/>
        </w:tabs>
        <w:ind w:left="3600" w:hanging="360"/>
      </w:pPr>
      <w:rPr>
        <w:rFonts w:ascii="Arial" w:hAnsi="Arial" w:hint="default"/>
      </w:rPr>
    </w:lvl>
    <w:lvl w:ilvl="5" w:tplc="DDB2AA68" w:tentative="1">
      <w:start w:val="1"/>
      <w:numFmt w:val="bullet"/>
      <w:lvlText w:val="•"/>
      <w:lvlJc w:val="left"/>
      <w:pPr>
        <w:tabs>
          <w:tab w:val="num" w:pos="4320"/>
        </w:tabs>
        <w:ind w:left="4320" w:hanging="360"/>
      </w:pPr>
      <w:rPr>
        <w:rFonts w:ascii="Arial" w:hAnsi="Arial" w:hint="default"/>
      </w:rPr>
    </w:lvl>
    <w:lvl w:ilvl="6" w:tplc="D4741A2C" w:tentative="1">
      <w:start w:val="1"/>
      <w:numFmt w:val="bullet"/>
      <w:lvlText w:val="•"/>
      <w:lvlJc w:val="left"/>
      <w:pPr>
        <w:tabs>
          <w:tab w:val="num" w:pos="5040"/>
        </w:tabs>
        <w:ind w:left="5040" w:hanging="360"/>
      </w:pPr>
      <w:rPr>
        <w:rFonts w:ascii="Arial" w:hAnsi="Arial" w:hint="default"/>
      </w:rPr>
    </w:lvl>
    <w:lvl w:ilvl="7" w:tplc="5C0811AA" w:tentative="1">
      <w:start w:val="1"/>
      <w:numFmt w:val="bullet"/>
      <w:lvlText w:val="•"/>
      <w:lvlJc w:val="left"/>
      <w:pPr>
        <w:tabs>
          <w:tab w:val="num" w:pos="5760"/>
        </w:tabs>
        <w:ind w:left="5760" w:hanging="360"/>
      </w:pPr>
      <w:rPr>
        <w:rFonts w:ascii="Arial" w:hAnsi="Arial" w:hint="default"/>
      </w:rPr>
    </w:lvl>
    <w:lvl w:ilvl="8" w:tplc="0BE49D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1A23C1"/>
    <w:multiLevelType w:val="hybridMultilevel"/>
    <w:tmpl w:val="9E42E8A8"/>
    <w:lvl w:ilvl="0" w:tplc="1F2C471A">
      <w:start w:val="1"/>
      <w:numFmt w:val="bullet"/>
      <w:lvlText w:val=""/>
      <w:lvlJc w:val="left"/>
      <w:pPr>
        <w:tabs>
          <w:tab w:val="num" w:pos="720"/>
        </w:tabs>
        <w:ind w:left="720" w:hanging="360"/>
      </w:pPr>
      <w:rPr>
        <w:rFonts w:ascii="Wingdings" w:hAnsi="Wingdings" w:hint="default"/>
      </w:rPr>
    </w:lvl>
    <w:lvl w:ilvl="1" w:tplc="41CEDA76" w:tentative="1">
      <w:start w:val="1"/>
      <w:numFmt w:val="bullet"/>
      <w:lvlText w:val=""/>
      <w:lvlJc w:val="left"/>
      <w:pPr>
        <w:tabs>
          <w:tab w:val="num" w:pos="1440"/>
        </w:tabs>
        <w:ind w:left="1440" w:hanging="360"/>
      </w:pPr>
      <w:rPr>
        <w:rFonts w:ascii="Wingdings" w:hAnsi="Wingdings" w:hint="default"/>
      </w:rPr>
    </w:lvl>
    <w:lvl w:ilvl="2" w:tplc="881E497A" w:tentative="1">
      <w:start w:val="1"/>
      <w:numFmt w:val="bullet"/>
      <w:lvlText w:val=""/>
      <w:lvlJc w:val="left"/>
      <w:pPr>
        <w:tabs>
          <w:tab w:val="num" w:pos="2160"/>
        </w:tabs>
        <w:ind w:left="2160" w:hanging="360"/>
      </w:pPr>
      <w:rPr>
        <w:rFonts w:ascii="Wingdings" w:hAnsi="Wingdings" w:hint="default"/>
      </w:rPr>
    </w:lvl>
    <w:lvl w:ilvl="3" w:tplc="483EF34A" w:tentative="1">
      <w:start w:val="1"/>
      <w:numFmt w:val="bullet"/>
      <w:lvlText w:val=""/>
      <w:lvlJc w:val="left"/>
      <w:pPr>
        <w:tabs>
          <w:tab w:val="num" w:pos="2880"/>
        </w:tabs>
        <w:ind w:left="2880" w:hanging="360"/>
      </w:pPr>
      <w:rPr>
        <w:rFonts w:ascii="Wingdings" w:hAnsi="Wingdings" w:hint="default"/>
      </w:rPr>
    </w:lvl>
    <w:lvl w:ilvl="4" w:tplc="F50EDD7C" w:tentative="1">
      <w:start w:val="1"/>
      <w:numFmt w:val="bullet"/>
      <w:lvlText w:val=""/>
      <w:lvlJc w:val="left"/>
      <w:pPr>
        <w:tabs>
          <w:tab w:val="num" w:pos="3600"/>
        </w:tabs>
        <w:ind w:left="3600" w:hanging="360"/>
      </w:pPr>
      <w:rPr>
        <w:rFonts w:ascii="Wingdings" w:hAnsi="Wingdings" w:hint="default"/>
      </w:rPr>
    </w:lvl>
    <w:lvl w:ilvl="5" w:tplc="7938B4E4" w:tentative="1">
      <w:start w:val="1"/>
      <w:numFmt w:val="bullet"/>
      <w:lvlText w:val=""/>
      <w:lvlJc w:val="left"/>
      <w:pPr>
        <w:tabs>
          <w:tab w:val="num" w:pos="4320"/>
        </w:tabs>
        <w:ind w:left="4320" w:hanging="360"/>
      </w:pPr>
      <w:rPr>
        <w:rFonts w:ascii="Wingdings" w:hAnsi="Wingdings" w:hint="default"/>
      </w:rPr>
    </w:lvl>
    <w:lvl w:ilvl="6" w:tplc="3D52DF48" w:tentative="1">
      <w:start w:val="1"/>
      <w:numFmt w:val="bullet"/>
      <w:lvlText w:val=""/>
      <w:lvlJc w:val="left"/>
      <w:pPr>
        <w:tabs>
          <w:tab w:val="num" w:pos="5040"/>
        </w:tabs>
        <w:ind w:left="5040" w:hanging="360"/>
      </w:pPr>
      <w:rPr>
        <w:rFonts w:ascii="Wingdings" w:hAnsi="Wingdings" w:hint="default"/>
      </w:rPr>
    </w:lvl>
    <w:lvl w:ilvl="7" w:tplc="4A54F27A" w:tentative="1">
      <w:start w:val="1"/>
      <w:numFmt w:val="bullet"/>
      <w:lvlText w:val=""/>
      <w:lvlJc w:val="left"/>
      <w:pPr>
        <w:tabs>
          <w:tab w:val="num" w:pos="5760"/>
        </w:tabs>
        <w:ind w:left="5760" w:hanging="360"/>
      </w:pPr>
      <w:rPr>
        <w:rFonts w:ascii="Wingdings" w:hAnsi="Wingdings" w:hint="default"/>
      </w:rPr>
    </w:lvl>
    <w:lvl w:ilvl="8" w:tplc="E1C6E31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B47F6B"/>
    <w:multiLevelType w:val="multilevel"/>
    <w:tmpl w:val="3A60EE54"/>
    <w:lvl w:ilvl="0">
      <w:start w:val="1"/>
      <w:numFmt w:val="decimal"/>
      <w:pStyle w:val="Heading1"/>
      <w:suff w:val="space"/>
      <w:lvlText w:val="Slide %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num w:numId="1">
    <w:abstractNumId w:val="2"/>
  </w:num>
  <w:num w:numId="2">
    <w:abstractNumId w:val="10"/>
  </w:num>
  <w:num w:numId="3">
    <w:abstractNumId w:val="21"/>
  </w:num>
  <w:num w:numId="4">
    <w:abstractNumId w:val="9"/>
  </w:num>
  <w:num w:numId="5">
    <w:abstractNumId w:val="17"/>
  </w:num>
  <w:num w:numId="6">
    <w:abstractNumId w:val="7"/>
  </w:num>
  <w:num w:numId="7">
    <w:abstractNumId w:val="23"/>
  </w:num>
  <w:num w:numId="8">
    <w:abstractNumId w:val="18"/>
  </w:num>
  <w:num w:numId="9">
    <w:abstractNumId w:val="11"/>
  </w:num>
  <w:num w:numId="10">
    <w:abstractNumId w:val="22"/>
  </w:num>
  <w:num w:numId="11">
    <w:abstractNumId w:val="6"/>
  </w:num>
  <w:num w:numId="12">
    <w:abstractNumId w:val="12"/>
  </w:num>
  <w:num w:numId="13">
    <w:abstractNumId w:val="16"/>
  </w:num>
  <w:num w:numId="14">
    <w:abstractNumId w:val="3"/>
  </w:num>
  <w:num w:numId="15">
    <w:abstractNumId w:val="5"/>
  </w:num>
  <w:num w:numId="16">
    <w:abstractNumId w:val="14"/>
  </w:num>
  <w:num w:numId="17">
    <w:abstractNumId w:val="20"/>
  </w:num>
  <w:num w:numId="18">
    <w:abstractNumId w:val="1"/>
  </w:num>
  <w:num w:numId="19">
    <w:abstractNumId w:val="15"/>
  </w:num>
  <w:num w:numId="20">
    <w:abstractNumId w:val="8"/>
  </w:num>
  <w:num w:numId="21">
    <w:abstractNumId w:val="13"/>
  </w:num>
  <w:num w:numId="22">
    <w:abstractNumId w:val="4"/>
  </w:num>
  <w:num w:numId="23">
    <w:abstractNumId w:val="19"/>
  </w:num>
  <w:num w:numId="24">
    <w:abstractNumId w:val="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2B"/>
    <w:rsid w:val="0000029F"/>
    <w:rsid w:val="0000121A"/>
    <w:rsid w:val="00004BEE"/>
    <w:rsid w:val="00027D75"/>
    <w:rsid w:val="0003405C"/>
    <w:rsid w:val="000417A1"/>
    <w:rsid w:val="000467D0"/>
    <w:rsid w:val="000626C9"/>
    <w:rsid w:val="00064B8A"/>
    <w:rsid w:val="000664B0"/>
    <w:rsid w:val="00080E35"/>
    <w:rsid w:val="00083419"/>
    <w:rsid w:val="00084069"/>
    <w:rsid w:val="000855CE"/>
    <w:rsid w:val="00087DF9"/>
    <w:rsid w:val="00095F2F"/>
    <w:rsid w:val="0009694F"/>
    <w:rsid w:val="000A5982"/>
    <w:rsid w:val="000B1DC9"/>
    <w:rsid w:val="000B2A26"/>
    <w:rsid w:val="000B577B"/>
    <w:rsid w:val="000C0C1C"/>
    <w:rsid w:val="000C43ED"/>
    <w:rsid w:val="000C5AF1"/>
    <w:rsid w:val="000D4DD5"/>
    <w:rsid w:val="000D6524"/>
    <w:rsid w:val="000E2A0F"/>
    <w:rsid w:val="000E6743"/>
    <w:rsid w:val="000F1DC1"/>
    <w:rsid w:val="000F3249"/>
    <w:rsid w:val="00110882"/>
    <w:rsid w:val="00114D92"/>
    <w:rsid w:val="00117607"/>
    <w:rsid w:val="00122A63"/>
    <w:rsid w:val="00125852"/>
    <w:rsid w:val="00125A96"/>
    <w:rsid w:val="001404F8"/>
    <w:rsid w:val="00142281"/>
    <w:rsid w:val="00150AB7"/>
    <w:rsid w:val="0015159E"/>
    <w:rsid w:val="00151CD9"/>
    <w:rsid w:val="00153097"/>
    <w:rsid w:val="00170AD1"/>
    <w:rsid w:val="0018166C"/>
    <w:rsid w:val="001907F9"/>
    <w:rsid w:val="0019393B"/>
    <w:rsid w:val="001A003E"/>
    <w:rsid w:val="001B0373"/>
    <w:rsid w:val="001B0858"/>
    <w:rsid w:val="001B7065"/>
    <w:rsid w:val="001D076B"/>
    <w:rsid w:val="001D1027"/>
    <w:rsid w:val="001E03D2"/>
    <w:rsid w:val="001E07FA"/>
    <w:rsid w:val="001F2267"/>
    <w:rsid w:val="001F3DDA"/>
    <w:rsid w:val="001F5C8D"/>
    <w:rsid w:val="002000F5"/>
    <w:rsid w:val="0020066B"/>
    <w:rsid w:val="002018B1"/>
    <w:rsid w:val="00207535"/>
    <w:rsid w:val="00214B38"/>
    <w:rsid w:val="00214D1B"/>
    <w:rsid w:val="00214DA7"/>
    <w:rsid w:val="00217615"/>
    <w:rsid w:val="002203DA"/>
    <w:rsid w:val="00223ACE"/>
    <w:rsid w:val="00226858"/>
    <w:rsid w:val="00227D3D"/>
    <w:rsid w:val="00231FEE"/>
    <w:rsid w:val="002372F5"/>
    <w:rsid w:val="00244F99"/>
    <w:rsid w:val="00246C54"/>
    <w:rsid w:val="0025029F"/>
    <w:rsid w:val="00252216"/>
    <w:rsid w:val="002542A0"/>
    <w:rsid w:val="00254A35"/>
    <w:rsid w:val="00257BDB"/>
    <w:rsid w:val="00261407"/>
    <w:rsid w:val="002716CC"/>
    <w:rsid w:val="002870C5"/>
    <w:rsid w:val="00290170"/>
    <w:rsid w:val="002A24A4"/>
    <w:rsid w:val="002B0A3B"/>
    <w:rsid w:val="002B2641"/>
    <w:rsid w:val="002B5E03"/>
    <w:rsid w:val="002C42C8"/>
    <w:rsid w:val="002C4600"/>
    <w:rsid w:val="002D5747"/>
    <w:rsid w:val="002D5791"/>
    <w:rsid w:val="002E0030"/>
    <w:rsid w:val="002E021E"/>
    <w:rsid w:val="002F5FCA"/>
    <w:rsid w:val="00301CEF"/>
    <w:rsid w:val="00301DEE"/>
    <w:rsid w:val="003027FC"/>
    <w:rsid w:val="003071CB"/>
    <w:rsid w:val="00322FDB"/>
    <w:rsid w:val="00323243"/>
    <w:rsid w:val="003240DB"/>
    <w:rsid w:val="00333CE1"/>
    <w:rsid w:val="00344C91"/>
    <w:rsid w:val="00345726"/>
    <w:rsid w:val="00352FEA"/>
    <w:rsid w:val="00353AA6"/>
    <w:rsid w:val="003639F1"/>
    <w:rsid w:val="00364E6A"/>
    <w:rsid w:val="00374DD1"/>
    <w:rsid w:val="0038199D"/>
    <w:rsid w:val="00386C73"/>
    <w:rsid w:val="00397C00"/>
    <w:rsid w:val="003A16E1"/>
    <w:rsid w:val="003A1E3E"/>
    <w:rsid w:val="003A1EC7"/>
    <w:rsid w:val="003A23BD"/>
    <w:rsid w:val="003A27CB"/>
    <w:rsid w:val="003A489F"/>
    <w:rsid w:val="003A7ED1"/>
    <w:rsid w:val="003B33CE"/>
    <w:rsid w:val="003B37A9"/>
    <w:rsid w:val="003C30F3"/>
    <w:rsid w:val="003C4D02"/>
    <w:rsid w:val="003C7C4D"/>
    <w:rsid w:val="003D6037"/>
    <w:rsid w:val="003E03DC"/>
    <w:rsid w:val="003E2FAD"/>
    <w:rsid w:val="003E5B46"/>
    <w:rsid w:val="003E7368"/>
    <w:rsid w:val="003F240E"/>
    <w:rsid w:val="003F27E8"/>
    <w:rsid w:val="003F29FD"/>
    <w:rsid w:val="003F649D"/>
    <w:rsid w:val="00400148"/>
    <w:rsid w:val="00404DD7"/>
    <w:rsid w:val="00405F9C"/>
    <w:rsid w:val="00407EE8"/>
    <w:rsid w:val="00410749"/>
    <w:rsid w:val="00411488"/>
    <w:rsid w:val="00411F08"/>
    <w:rsid w:val="004165CA"/>
    <w:rsid w:val="00420CC6"/>
    <w:rsid w:val="004252FC"/>
    <w:rsid w:val="00432FE1"/>
    <w:rsid w:val="004337D7"/>
    <w:rsid w:val="0043463B"/>
    <w:rsid w:val="00436B47"/>
    <w:rsid w:val="004406EE"/>
    <w:rsid w:val="00442DF7"/>
    <w:rsid w:val="00443CBC"/>
    <w:rsid w:val="00446CFC"/>
    <w:rsid w:val="0045446C"/>
    <w:rsid w:val="00462DA0"/>
    <w:rsid w:val="004641D8"/>
    <w:rsid w:val="00466333"/>
    <w:rsid w:val="004678A0"/>
    <w:rsid w:val="0047112A"/>
    <w:rsid w:val="00481387"/>
    <w:rsid w:val="00490DDF"/>
    <w:rsid w:val="00493262"/>
    <w:rsid w:val="004A61F5"/>
    <w:rsid w:val="004B0097"/>
    <w:rsid w:val="004B24D1"/>
    <w:rsid w:val="004B460B"/>
    <w:rsid w:val="004B69BE"/>
    <w:rsid w:val="004C0129"/>
    <w:rsid w:val="004C5888"/>
    <w:rsid w:val="004C77FD"/>
    <w:rsid w:val="004C7A49"/>
    <w:rsid w:val="004D0434"/>
    <w:rsid w:val="004D14F0"/>
    <w:rsid w:val="004D5ED3"/>
    <w:rsid w:val="004D7462"/>
    <w:rsid w:val="004D7C07"/>
    <w:rsid w:val="004E522B"/>
    <w:rsid w:val="004E7A9A"/>
    <w:rsid w:val="004F7F02"/>
    <w:rsid w:val="005033F8"/>
    <w:rsid w:val="00513233"/>
    <w:rsid w:val="00514B99"/>
    <w:rsid w:val="005158F1"/>
    <w:rsid w:val="005169AF"/>
    <w:rsid w:val="005174BD"/>
    <w:rsid w:val="00522224"/>
    <w:rsid w:val="00524A8A"/>
    <w:rsid w:val="00527215"/>
    <w:rsid w:val="00536200"/>
    <w:rsid w:val="005374A4"/>
    <w:rsid w:val="00546434"/>
    <w:rsid w:val="00550ECD"/>
    <w:rsid w:val="00551314"/>
    <w:rsid w:val="00553D09"/>
    <w:rsid w:val="00566CE9"/>
    <w:rsid w:val="00567D6A"/>
    <w:rsid w:val="00571D8F"/>
    <w:rsid w:val="005820DE"/>
    <w:rsid w:val="0058222D"/>
    <w:rsid w:val="0058245F"/>
    <w:rsid w:val="00582C09"/>
    <w:rsid w:val="0058527C"/>
    <w:rsid w:val="00586DCA"/>
    <w:rsid w:val="00592A42"/>
    <w:rsid w:val="00593FC3"/>
    <w:rsid w:val="005953A4"/>
    <w:rsid w:val="005A09C8"/>
    <w:rsid w:val="005A3612"/>
    <w:rsid w:val="005B0421"/>
    <w:rsid w:val="005B2109"/>
    <w:rsid w:val="005B2197"/>
    <w:rsid w:val="005C1AE3"/>
    <w:rsid w:val="005C2879"/>
    <w:rsid w:val="005C6C17"/>
    <w:rsid w:val="005E4058"/>
    <w:rsid w:val="005F289B"/>
    <w:rsid w:val="005F5A71"/>
    <w:rsid w:val="00615DBC"/>
    <w:rsid w:val="00621393"/>
    <w:rsid w:val="0062229A"/>
    <w:rsid w:val="00626D4D"/>
    <w:rsid w:val="00631EE2"/>
    <w:rsid w:val="00633AD6"/>
    <w:rsid w:val="00641F1D"/>
    <w:rsid w:val="00653447"/>
    <w:rsid w:val="00654335"/>
    <w:rsid w:val="00664E0B"/>
    <w:rsid w:val="00675CDD"/>
    <w:rsid w:val="00681881"/>
    <w:rsid w:val="00690772"/>
    <w:rsid w:val="0069129E"/>
    <w:rsid w:val="00691488"/>
    <w:rsid w:val="00695A3D"/>
    <w:rsid w:val="006A2529"/>
    <w:rsid w:val="006B36A4"/>
    <w:rsid w:val="006B4664"/>
    <w:rsid w:val="006B683C"/>
    <w:rsid w:val="006C2855"/>
    <w:rsid w:val="006C6CEE"/>
    <w:rsid w:val="006C6FE7"/>
    <w:rsid w:val="006D05ED"/>
    <w:rsid w:val="006D0F2A"/>
    <w:rsid w:val="006D1B6E"/>
    <w:rsid w:val="006D4A83"/>
    <w:rsid w:val="006D56FE"/>
    <w:rsid w:val="006D62BC"/>
    <w:rsid w:val="006E0DD0"/>
    <w:rsid w:val="006E3D2C"/>
    <w:rsid w:val="006E6208"/>
    <w:rsid w:val="006F09D7"/>
    <w:rsid w:val="006F4284"/>
    <w:rsid w:val="006F4BB9"/>
    <w:rsid w:val="00702BA8"/>
    <w:rsid w:val="00706B39"/>
    <w:rsid w:val="00714701"/>
    <w:rsid w:val="00723885"/>
    <w:rsid w:val="00735F70"/>
    <w:rsid w:val="00737B68"/>
    <w:rsid w:val="00741454"/>
    <w:rsid w:val="00745FB8"/>
    <w:rsid w:val="00747D7B"/>
    <w:rsid w:val="007519FB"/>
    <w:rsid w:val="00760270"/>
    <w:rsid w:val="0076116E"/>
    <w:rsid w:val="00764CE0"/>
    <w:rsid w:val="0076508C"/>
    <w:rsid w:val="007A1694"/>
    <w:rsid w:val="007A2C10"/>
    <w:rsid w:val="007A4E55"/>
    <w:rsid w:val="007B1CD0"/>
    <w:rsid w:val="007B1D62"/>
    <w:rsid w:val="007B3549"/>
    <w:rsid w:val="007C3CF8"/>
    <w:rsid w:val="007C42C2"/>
    <w:rsid w:val="007C477D"/>
    <w:rsid w:val="007C6C0E"/>
    <w:rsid w:val="007C6D3B"/>
    <w:rsid w:val="007D4B0E"/>
    <w:rsid w:val="007E0C58"/>
    <w:rsid w:val="007E0D3B"/>
    <w:rsid w:val="007F2D50"/>
    <w:rsid w:val="007F3A02"/>
    <w:rsid w:val="007F5DDE"/>
    <w:rsid w:val="007F6004"/>
    <w:rsid w:val="007F6E83"/>
    <w:rsid w:val="00800B16"/>
    <w:rsid w:val="00800B30"/>
    <w:rsid w:val="00807E28"/>
    <w:rsid w:val="00813164"/>
    <w:rsid w:val="00821C90"/>
    <w:rsid w:val="00823564"/>
    <w:rsid w:val="008236C8"/>
    <w:rsid w:val="008315AB"/>
    <w:rsid w:val="00831A2B"/>
    <w:rsid w:val="00842399"/>
    <w:rsid w:val="00843746"/>
    <w:rsid w:val="00873821"/>
    <w:rsid w:val="00880604"/>
    <w:rsid w:val="00882DE1"/>
    <w:rsid w:val="00884212"/>
    <w:rsid w:val="00886D36"/>
    <w:rsid w:val="00892275"/>
    <w:rsid w:val="00892553"/>
    <w:rsid w:val="008A0D2B"/>
    <w:rsid w:val="008A0E60"/>
    <w:rsid w:val="008A3E1A"/>
    <w:rsid w:val="008A5020"/>
    <w:rsid w:val="008A7D52"/>
    <w:rsid w:val="008C0C17"/>
    <w:rsid w:val="008C3D29"/>
    <w:rsid w:val="008C683A"/>
    <w:rsid w:val="008D00BE"/>
    <w:rsid w:val="008D4CDC"/>
    <w:rsid w:val="008D6A2C"/>
    <w:rsid w:val="008E0760"/>
    <w:rsid w:val="008E78BA"/>
    <w:rsid w:val="008F36A8"/>
    <w:rsid w:val="0090265E"/>
    <w:rsid w:val="009030A1"/>
    <w:rsid w:val="009031A6"/>
    <w:rsid w:val="00914660"/>
    <w:rsid w:val="0091544D"/>
    <w:rsid w:val="00916FFD"/>
    <w:rsid w:val="009305D4"/>
    <w:rsid w:val="009366B9"/>
    <w:rsid w:val="00937237"/>
    <w:rsid w:val="0094098C"/>
    <w:rsid w:val="009441EC"/>
    <w:rsid w:val="00947C68"/>
    <w:rsid w:val="00962ED6"/>
    <w:rsid w:val="00971247"/>
    <w:rsid w:val="00976BD3"/>
    <w:rsid w:val="009812D1"/>
    <w:rsid w:val="00982FF0"/>
    <w:rsid w:val="00987BAF"/>
    <w:rsid w:val="00995AE1"/>
    <w:rsid w:val="00996132"/>
    <w:rsid w:val="00997614"/>
    <w:rsid w:val="009977C1"/>
    <w:rsid w:val="009A03EA"/>
    <w:rsid w:val="009A5499"/>
    <w:rsid w:val="009B5E13"/>
    <w:rsid w:val="009C5199"/>
    <w:rsid w:val="009D4514"/>
    <w:rsid w:val="009D52F5"/>
    <w:rsid w:val="009D7715"/>
    <w:rsid w:val="009F431B"/>
    <w:rsid w:val="00A013E4"/>
    <w:rsid w:val="00A03663"/>
    <w:rsid w:val="00A06B19"/>
    <w:rsid w:val="00A1150D"/>
    <w:rsid w:val="00A11DBA"/>
    <w:rsid w:val="00A17F98"/>
    <w:rsid w:val="00A3148F"/>
    <w:rsid w:val="00A40A8F"/>
    <w:rsid w:val="00A475C4"/>
    <w:rsid w:val="00A57803"/>
    <w:rsid w:val="00A60F2C"/>
    <w:rsid w:val="00A665BB"/>
    <w:rsid w:val="00A66618"/>
    <w:rsid w:val="00A67941"/>
    <w:rsid w:val="00A7250C"/>
    <w:rsid w:val="00A72616"/>
    <w:rsid w:val="00A75CE8"/>
    <w:rsid w:val="00A854A7"/>
    <w:rsid w:val="00A93656"/>
    <w:rsid w:val="00A95295"/>
    <w:rsid w:val="00A95C7D"/>
    <w:rsid w:val="00A97CC5"/>
    <w:rsid w:val="00AA525D"/>
    <w:rsid w:val="00AA6598"/>
    <w:rsid w:val="00AA7E28"/>
    <w:rsid w:val="00AB4DA3"/>
    <w:rsid w:val="00AD1799"/>
    <w:rsid w:val="00AD339C"/>
    <w:rsid w:val="00AD3C8E"/>
    <w:rsid w:val="00AD4B82"/>
    <w:rsid w:val="00AD5033"/>
    <w:rsid w:val="00AD5734"/>
    <w:rsid w:val="00AD6476"/>
    <w:rsid w:val="00AE3390"/>
    <w:rsid w:val="00AE3C71"/>
    <w:rsid w:val="00AE6A7C"/>
    <w:rsid w:val="00AF0E7B"/>
    <w:rsid w:val="00AF3BD1"/>
    <w:rsid w:val="00AF4643"/>
    <w:rsid w:val="00AF4769"/>
    <w:rsid w:val="00AF69D9"/>
    <w:rsid w:val="00AF6CFC"/>
    <w:rsid w:val="00B01C7A"/>
    <w:rsid w:val="00B01ED0"/>
    <w:rsid w:val="00B10B32"/>
    <w:rsid w:val="00B13173"/>
    <w:rsid w:val="00B16A6F"/>
    <w:rsid w:val="00B206CA"/>
    <w:rsid w:val="00B2430F"/>
    <w:rsid w:val="00B268D9"/>
    <w:rsid w:val="00B32C73"/>
    <w:rsid w:val="00B33EF8"/>
    <w:rsid w:val="00B340AE"/>
    <w:rsid w:val="00B35F59"/>
    <w:rsid w:val="00B36F27"/>
    <w:rsid w:val="00B373D5"/>
    <w:rsid w:val="00B43311"/>
    <w:rsid w:val="00B44343"/>
    <w:rsid w:val="00B565FE"/>
    <w:rsid w:val="00B64AE9"/>
    <w:rsid w:val="00B67552"/>
    <w:rsid w:val="00B73C2A"/>
    <w:rsid w:val="00B76375"/>
    <w:rsid w:val="00B7712B"/>
    <w:rsid w:val="00B817BB"/>
    <w:rsid w:val="00B84F9A"/>
    <w:rsid w:val="00B85DB8"/>
    <w:rsid w:val="00B8607C"/>
    <w:rsid w:val="00BA0A3A"/>
    <w:rsid w:val="00BA17F5"/>
    <w:rsid w:val="00BA5864"/>
    <w:rsid w:val="00BB1BE1"/>
    <w:rsid w:val="00BC380C"/>
    <w:rsid w:val="00BC4B02"/>
    <w:rsid w:val="00BC68EC"/>
    <w:rsid w:val="00BE2733"/>
    <w:rsid w:val="00BE6298"/>
    <w:rsid w:val="00BE67FF"/>
    <w:rsid w:val="00BF2EAF"/>
    <w:rsid w:val="00BF5B60"/>
    <w:rsid w:val="00C02E9E"/>
    <w:rsid w:val="00C10805"/>
    <w:rsid w:val="00C10A21"/>
    <w:rsid w:val="00C30872"/>
    <w:rsid w:val="00C34D96"/>
    <w:rsid w:val="00C37ACB"/>
    <w:rsid w:val="00C46D7D"/>
    <w:rsid w:val="00C47BEE"/>
    <w:rsid w:val="00C50C51"/>
    <w:rsid w:val="00C760A4"/>
    <w:rsid w:val="00C82F4E"/>
    <w:rsid w:val="00C869F4"/>
    <w:rsid w:val="00C92705"/>
    <w:rsid w:val="00CA5C90"/>
    <w:rsid w:val="00CB121C"/>
    <w:rsid w:val="00CB30CE"/>
    <w:rsid w:val="00CB32CD"/>
    <w:rsid w:val="00CC4735"/>
    <w:rsid w:val="00CD4605"/>
    <w:rsid w:val="00CD7C55"/>
    <w:rsid w:val="00CE1DF5"/>
    <w:rsid w:val="00CE2C5B"/>
    <w:rsid w:val="00CE520F"/>
    <w:rsid w:val="00CF0103"/>
    <w:rsid w:val="00CF29F5"/>
    <w:rsid w:val="00CF50C4"/>
    <w:rsid w:val="00CF5EFA"/>
    <w:rsid w:val="00CF7A67"/>
    <w:rsid w:val="00D01E5B"/>
    <w:rsid w:val="00D12376"/>
    <w:rsid w:val="00D14B59"/>
    <w:rsid w:val="00D16857"/>
    <w:rsid w:val="00D16F24"/>
    <w:rsid w:val="00D17AA4"/>
    <w:rsid w:val="00D20F3A"/>
    <w:rsid w:val="00D214FC"/>
    <w:rsid w:val="00D21880"/>
    <w:rsid w:val="00D24A08"/>
    <w:rsid w:val="00D325CB"/>
    <w:rsid w:val="00D34B3C"/>
    <w:rsid w:val="00D4210A"/>
    <w:rsid w:val="00D451E4"/>
    <w:rsid w:val="00D457F5"/>
    <w:rsid w:val="00D50E2A"/>
    <w:rsid w:val="00D52390"/>
    <w:rsid w:val="00D54AFA"/>
    <w:rsid w:val="00D5543E"/>
    <w:rsid w:val="00D60041"/>
    <w:rsid w:val="00D66330"/>
    <w:rsid w:val="00D66EC2"/>
    <w:rsid w:val="00D73127"/>
    <w:rsid w:val="00D81C35"/>
    <w:rsid w:val="00D855F3"/>
    <w:rsid w:val="00DA4399"/>
    <w:rsid w:val="00DB0EFE"/>
    <w:rsid w:val="00DB165B"/>
    <w:rsid w:val="00DB1C48"/>
    <w:rsid w:val="00DB4035"/>
    <w:rsid w:val="00DD2BE0"/>
    <w:rsid w:val="00DD4C7C"/>
    <w:rsid w:val="00DE17BF"/>
    <w:rsid w:val="00DE1A1B"/>
    <w:rsid w:val="00DE2800"/>
    <w:rsid w:val="00DE7535"/>
    <w:rsid w:val="00DF2D3E"/>
    <w:rsid w:val="00DF4B35"/>
    <w:rsid w:val="00E0530F"/>
    <w:rsid w:val="00E05701"/>
    <w:rsid w:val="00E059F2"/>
    <w:rsid w:val="00E136CB"/>
    <w:rsid w:val="00E16581"/>
    <w:rsid w:val="00E25C09"/>
    <w:rsid w:val="00E261F3"/>
    <w:rsid w:val="00E30D32"/>
    <w:rsid w:val="00E31A1A"/>
    <w:rsid w:val="00E31A7F"/>
    <w:rsid w:val="00E33AAF"/>
    <w:rsid w:val="00E35728"/>
    <w:rsid w:val="00E36646"/>
    <w:rsid w:val="00E3716E"/>
    <w:rsid w:val="00E4496F"/>
    <w:rsid w:val="00E4600A"/>
    <w:rsid w:val="00E503C3"/>
    <w:rsid w:val="00E50D3F"/>
    <w:rsid w:val="00E51659"/>
    <w:rsid w:val="00E52B3A"/>
    <w:rsid w:val="00E57435"/>
    <w:rsid w:val="00E624F0"/>
    <w:rsid w:val="00E639C2"/>
    <w:rsid w:val="00E64195"/>
    <w:rsid w:val="00E64BA2"/>
    <w:rsid w:val="00E64ECE"/>
    <w:rsid w:val="00E661EC"/>
    <w:rsid w:val="00E753A5"/>
    <w:rsid w:val="00E87460"/>
    <w:rsid w:val="00E903A8"/>
    <w:rsid w:val="00E908BA"/>
    <w:rsid w:val="00E91707"/>
    <w:rsid w:val="00E92FA2"/>
    <w:rsid w:val="00E9734C"/>
    <w:rsid w:val="00E9738F"/>
    <w:rsid w:val="00EB13D8"/>
    <w:rsid w:val="00EB506D"/>
    <w:rsid w:val="00EB50ED"/>
    <w:rsid w:val="00EB7849"/>
    <w:rsid w:val="00EC081A"/>
    <w:rsid w:val="00EC2DDC"/>
    <w:rsid w:val="00EC3056"/>
    <w:rsid w:val="00EC537D"/>
    <w:rsid w:val="00ED0538"/>
    <w:rsid w:val="00ED0D17"/>
    <w:rsid w:val="00ED3789"/>
    <w:rsid w:val="00ED4FF4"/>
    <w:rsid w:val="00ED5F49"/>
    <w:rsid w:val="00EE3E5C"/>
    <w:rsid w:val="00EE79F9"/>
    <w:rsid w:val="00EF7E81"/>
    <w:rsid w:val="00F02327"/>
    <w:rsid w:val="00F02413"/>
    <w:rsid w:val="00F02B8E"/>
    <w:rsid w:val="00F05123"/>
    <w:rsid w:val="00F13088"/>
    <w:rsid w:val="00F2295C"/>
    <w:rsid w:val="00F358ED"/>
    <w:rsid w:val="00F401FD"/>
    <w:rsid w:val="00F42B80"/>
    <w:rsid w:val="00F50882"/>
    <w:rsid w:val="00F51789"/>
    <w:rsid w:val="00F521A5"/>
    <w:rsid w:val="00F5344E"/>
    <w:rsid w:val="00F56BA1"/>
    <w:rsid w:val="00F60E01"/>
    <w:rsid w:val="00F663AB"/>
    <w:rsid w:val="00F7045E"/>
    <w:rsid w:val="00F80B32"/>
    <w:rsid w:val="00F841BB"/>
    <w:rsid w:val="00F84B29"/>
    <w:rsid w:val="00F85AAF"/>
    <w:rsid w:val="00F906D6"/>
    <w:rsid w:val="00F924C9"/>
    <w:rsid w:val="00F92E05"/>
    <w:rsid w:val="00F956E3"/>
    <w:rsid w:val="00F966DC"/>
    <w:rsid w:val="00FB2792"/>
    <w:rsid w:val="00FB31DD"/>
    <w:rsid w:val="00FB5DDD"/>
    <w:rsid w:val="00FC3A0F"/>
    <w:rsid w:val="00FC5EC7"/>
    <w:rsid w:val="00FD4FC3"/>
    <w:rsid w:val="00FD6EA7"/>
    <w:rsid w:val="00FD7591"/>
    <w:rsid w:val="00FD7F49"/>
    <w:rsid w:val="00FE2CE9"/>
    <w:rsid w:val="00FE6FFA"/>
    <w:rsid w:val="00FE79D0"/>
    <w:rsid w:val="5F468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CFD83"/>
  <w15:chartTrackingRefBased/>
  <w15:docId w15:val="{E3F2FAEB-E391-454D-BAB1-76316AED7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9FD"/>
  </w:style>
  <w:style w:type="paragraph" w:styleId="Heading1">
    <w:name w:val="heading 1"/>
    <w:basedOn w:val="Normal"/>
    <w:next w:val="Normal"/>
    <w:link w:val="Heading1Char"/>
    <w:uiPriority w:val="9"/>
    <w:qFormat/>
    <w:rsid w:val="003A16E1"/>
    <w:pPr>
      <w:keepNext/>
      <w:keepLines/>
      <w:numPr>
        <w:numId w:val="25"/>
      </w:numPr>
      <w:spacing w:before="240" w:after="0"/>
      <w:outlineLvl w:val="0"/>
    </w:pPr>
    <w:rPr>
      <w:rFonts w:ascii="Calibri" w:eastAsiaTheme="majorEastAsia" w:hAnsi="Calibri" w:cs="Times New Roman"/>
      <w:b/>
      <w:sz w:val="32"/>
      <w:szCs w:val="32"/>
    </w:rPr>
  </w:style>
  <w:style w:type="paragraph" w:styleId="Heading2">
    <w:name w:val="heading 2"/>
    <w:basedOn w:val="Normal"/>
    <w:next w:val="Normal"/>
    <w:link w:val="Heading2Char"/>
    <w:uiPriority w:val="9"/>
    <w:semiHidden/>
    <w:unhideWhenUsed/>
    <w:qFormat/>
    <w:rsid w:val="00B73C2A"/>
    <w:pPr>
      <w:keepNext/>
      <w:keepLines/>
      <w:numPr>
        <w:ilvl w:val="1"/>
        <w:numId w:val="25"/>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73C2A"/>
    <w:pPr>
      <w:keepNext/>
      <w:keepLines/>
      <w:numPr>
        <w:ilvl w:val="2"/>
        <w:numId w:val="25"/>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73C2A"/>
    <w:pPr>
      <w:keepNext/>
      <w:keepLines/>
      <w:numPr>
        <w:ilvl w:val="3"/>
        <w:numId w:val="2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73C2A"/>
    <w:pPr>
      <w:keepNext/>
      <w:keepLines/>
      <w:numPr>
        <w:ilvl w:val="4"/>
        <w:numId w:val="2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73C2A"/>
    <w:pPr>
      <w:keepNext/>
      <w:keepLines/>
      <w:numPr>
        <w:ilvl w:val="5"/>
        <w:numId w:val="2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73C2A"/>
    <w:pPr>
      <w:keepNext/>
      <w:keepLines/>
      <w:numPr>
        <w:ilvl w:val="6"/>
        <w:numId w:val="2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73C2A"/>
    <w:pPr>
      <w:keepNext/>
      <w:keepLines/>
      <w:numPr>
        <w:ilvl w:val="7"/>
        <w:numId w:val="2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73C2A"/>
    <w:pPr>
      <w:keepNext/>
      <w:keepLines/>
      <w:numPr>
        <w:ilvl w:val="8"/>
        <w:numId w:val="2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65FE"/>
    <w:pPr>
      <w:spacing w:after="0" w:line="240" w:lineRule="auto"/>
    </w:pPr>
  </w:style>
  <w:style w:type="paragraph" w:styleId="ListParagraph">
    <w:name w:val="List Paragraph"/>
    <w:basedOn w:val="Normal"/>
    <w:uiPriority w:val="34"/>
    <w:qFormat/>
    <w:rsid w:val="00B2430F"/>
    <w:pPr>
      <w:ind w:left="720"/>
      <w:contextualSpacing/>
    </w:pPr>
  </w:style>
  <w:style w:type="paragraph" w:styleId="BalloonText">
    <w:name w:val="Balloon Text"/>
    <w:basedOn w:val="Normal"/>
    <w:link w:val="BalloonTextChar"/>
    <w:uiPriority w:val="99"/>
    <w:semiHidden/>
    <w:unhideWhenUsed/>
    <w:rsid w:val="00B131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73"/>
    <w:rPr>
      <w:rFonts w:ascii="Segoe UI" w:hAnsi="Segoe UI" w:cs="Segoe UI"/>
      <w:sz w:val="18"/>
      <w:szCs w:val="18"/>
    </w:rPr>
  </w:style>
  <w:style w:type="paragraph" w:styleId="NormalWeb">
    <w:name w:val="Normal (Web)"/>
    <w:basedOn w:val="Normal"/>
    <w:uiPriority w:val="99"/>
    <w:semiHidden/>
    <w:unhideWhenUsed/>
    <w:rsid w:val="00A0366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86DCA"/>
    <w:rPr>
      <w:color w:val="0563C1" w:themeColor="hyperlink"/>
      <w:u w:val="single"/>
    </w:rPr>
  </w:style>
  <w:style w:type="paragraph" w:styleId="Title">
    <w:name w:val="Title"/>
    <w:basedOn w:val="Normal"/>
    <w:next w:val="Normal"/>
    <w:link w:val="TitleChar"/>
    <w:uiPriority w:val="10"/>
    <w:qFormat/>
    <w:rsid w:val="00B84F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F9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A16E1"/>
    <w:rPr>
      <w:rFonts w:ascii="Calibri" w:eastAsiaTheme="majorEastAsia" w:hAnsi="Calibri" w:cs="Times New Roman"/>
      <w:b/>
      <w:sz w:val="32"/>
      <w:szCs w:val="32"/>
    </w:rPr>
  </w:style>
  <w:style w:type="character" w:styleId="CommentReference">
    <w:name w:val="annotation reference"/>
    <w:basedOn w:val="DefaultParagraphFont"/>
    <w:uiPriority w:val="99"/>
    <w:semiHidden/>
    <w:unhideWhenUsed/>
    <w:rsid w:val="00142281"/>
    <w:rPr>
      <w:sz w:val="16"/>
      <w:szCs w:val="16"/>
    </w:rPr>
  </w:style>
  <w:style w:type="paragraph" w:styleId="CommentText">
    <w:name w:val="annotation text"/>
    <w:basedOn w:val="Normal"/>
    <w:link w:val="CommentTextChar"/>
    <w:uiPriority w:val="99"/>
    <w:semiHidden/>
    <w:unhideWhenUsed/>
    <w:rsid w:val="00142281"/>
    <w:pPr>
      <w:spacing w:line="240" w:lineRule="auto"/>
    </w:pPr>
    <w:rPr>
      <w:sz w:val="20"/>
      <w:szCs w:val="20"/>
    </w:rPr>
  </w:style>
  <w:style w:type="character" w:customStyle="1" w:styleId="CommentTextChar">
    <w:name w:val="Comment Text Char"/>
    <w:basedOn w:val="DefaultParagraphFont"/>
    <w:link w:val="CommentText"/>
    <w:uiPriority w:val="99"/>
    <w:semiHidden/>
    <w:rsid w:val="00142281"/>
    <w:rPr>
      <w:sz w:val="20"/>
      <w:szCs w:val="20"/>
    </w:rPr>
  </w:style>
  <w:style w:type="paragraph" w:styleId="CommentSubject">
    <w:name w:val="annotation subject"/>
    <w:basedOn w:val="CommentText"/>
    <w:next w:val="CommentText"/>
    <w:link w:val="CommentSubjectChar"/>
    <w:uiPriority w:val="99"/>
    <w:semiHidden/>
    <w:unhideWhenUsed/>
    <w:rsid w:val="00142281"/>
    <w:rPr>
      <w:b/>
      <w:bCs/>
    </w:rPr>
  </w:style>
  <w:style w:type="character" w:customStyle="1" w:styleId="CommentSubjectChar">
    <w:name w:val="Comment Subject Char"/>
    <w:basedOn w:val="CommentTextChar"/>
    <w:link w:val="CommentSubject"/>
    <w:uiPriority w:val="99"/>
    <w:semiHidden/>
    <w:rsid w:val="00142281"/>
    <w:rPr>
      <w:b/>
      <w:bCs/>
      <w:sz w:val="20"/>
      <w:szCs w:val="20"/>
    </w:rPr>
  </w:style>
  <w:style w:type="character" w:customStyle="1" w:styleId="ms-font-s2">
    <w:name w:val="ms-font-s2"/>
    <w:basedOn w:val="DefaultParagraphFont"/>
    <w:rsid w:val="00E64BA2"/>
    <w:rPr>
      <w:rFonts w:ascii="wf_segoe-ui_normal" w:hAnsi="wf_segoe-ui_normal" w:hint="default"/>
      <w:b w:val="0"/>
      <w:bCs w:val="0"/>
      <w:color w:val="333333"/>
      <w:sz w:val="18"/>
      <w:szCs w:val="18"/>
    </w:rPr>
  </w:style>
  <w:style w:type="paragraph" w:styleId="Header">
    <w:name w:val="header"/>
    <w:basedOn w:val="Normal"/>
    <w:link w:val="HeaderChar"/>
    <w:uiPriority w:val="99"/>
    <w:unhideWhenUsed/>
    <w:rsid w:val="007E0D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0D3B"/>
  </w:style>
  <w:style w:type="paragraph" w:styleId="Footer">
    <w:name w:val="footer"/>
    <w:basedOn w:val="Normal"/>
    <w:link w:val="FooterChar"/>
    <w:uiPriority w:val="99"/>
    <w:unhideWhenUsed/>
    <w:rsid w:val="007E0D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0D3B"/>
  </w:style>
  <w:style w:type="character" w:customStyle="1" w:styleId="Heading2Char">
    <w:name w:val="Heading 2 Char"/>
    <w:basedOn w:val="DefaultParagraphFont"/>
    <w:link w:val="Heading2"/>
    <w:uiPriority w:val="9"/>
    <w:semiHidden/>
    <w:rsid w:val="00B73C2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73C2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73C2A"/>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73C2A"/>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73C2A"/>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73C2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73C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73C2A"/>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4524">
      <w:bodyDiv w:val="1"/>
      <w:marLeft w:val="0"/>
      <w:marRight w:val="0"/>
      <w:marTop w:val="0"/>
      <w:marBottom w:val="0"/>
      <w:divBdr>
        <w:top w:val="none" w:sz="0" w:space="0" w:color="auto"/>
        <w:left w:val="none" w:sz="0" w:space="0" w:color="auto"/>
        <w:bottom w:val="none" w:sz="0" w:space="0" w:color="auto"/>
        <w:right w:val="none" w:sz="0" w:space="0" w:color="auto"/>
      </w:divBdr>
    </w:div>
    <w:div w:id="5526137">
      <w:bodyDiv w:val="1"/>
      <w:marLeft w:val="0"/>
      <w:marRight w:val="0"/>
      <w:marTop w:val="0"/>
      <w:marBottom w:val="0"/>
      <w:divBdr>
        <w:top w:val="none" w:sz="0" w:space="0" w:color="auto"/>
        <w:left w:val="none" w:sz="0" w:space="0" w:color="auto"/>
        <w:bottom w:val="none" w:sz="0" w:space="0" w:color="auto"/>
        <w:right w:val="none" w:sz="0" w:space="0" w:color="auto"/>
      </w:divBdr>
    </w:div>
    <w:div w:id="14893827">
      <w:bodyDiv w:val="1"/>
      <w:marLeft w:val="0"/>
      <w:marRight w:val="0"/>
      <w:marTop w:val="0"/>
      <w:marBottom w:val="0"/>
      <w:divBdr>
        <w:top w:val="none" w:sz="0" w:space="0" w:color="auto"/>
        <w:left w:val="none" w:sz="0" w:space="0" w:color="auto"/>
        <w:bottom w:val="none" w:sz="0" w:space="0" w:color="auto"/>
        <w:right w:val="none" w:sz="0" w:space="0" w:color="auto"/>
      </w:divBdr>
    </w:div>
    <w:div w:id="35199553">
      <w:bodyDiv w:val="1"/>
      <w:marLeft w:val="0"/>
      <w:marRight w:val="0"/>
      <w:marTop w:val="0"/>
      <w:marBottom w:val="0"/>
      <w:divBdr>
        <w:top w:val="none" w:sz="0" w:space="0" w:color="auto"/>
        <w:left w:val="none" w:sz="0" w:space="0" w:color="auto"/>
        <w:bottom w:val="none" w:sz="0" w:space="0" w:color="auto"/>
        <w:right w:val="none" w:sz="0" w:space="0" w:color="auto"/>
      </w:divBdr>
    </w:div>
    <w:div w:id="46269855">
      <w:bodyDiv w:val="1"/>
      <w:marLeft w:val="0"/>
      <w:marRight w:val="0"/>
      <w:marTop w:val="0"/>
      <w:marBottom w:val="0"/>
      <w:divBdr>
        <w:top w:val="none" w:sz="0" w:space="0" w:color="auto"/>
        <w:left w:val="none" w:sz="0" w:space="0" w:color="auto"/>
        <w:bottom w:val="none" w:sz="0" w:space="0" w:color="auto"/>
        <w:right w:val="none" w:sz="0" w:space="0" w:color="auto"/>
      </w:divBdr>
    </w:div>
    <w:div w:id="59908316">
      <w:bodyDiv w:val="1"/>
      <w:marLeft w:val="0"/>
      <w:marRight w:val="0"/>
      <w:marTop w:val="0"/>
      <w:marBottom w:val="0"/>
      <w:divBdr>
        <w:top w:val="none" w:sz="0" w:space="0" w:color="auto"/>
        <w:left w:val="none" w:sz="0" w:space="0" w:color="auto"/>
        <w:bottom w:val="none" w:sz="0" w:space="0" w:color="auto"/>
        <w:right w:val="none" w:sz="0" w:space="0" w:color="auto"/>
      </w:divBdr>
    </w:div>
    <w:div w:id="64111635">
      <w:bodyDiv w:val="1"/>
      <w:marLeft w:val="0"/>
      <w:marRight w:val="0"/>
      <w:marTop w:val="0"/>
      <w:marBottom w:val="0"/>
      <w:divBdr>
        <w:top w:val="none" w:sz="0" w:space="0" w:color="auto"/>
        <w:left w:val="none" w:sz="0" w:space="0" w:color="auto"/>
        <w:bottom w:val="none" w:sz="0" w:space="0" w:color="auto"/>
        <w:right w:val="none" w:sz="0" w:space="0" w:color="auto"/>
      </w:divBdr>
    </w:div>
    <w:div w:id="67188975">
      <w:bodyDiv w:val="1"/>
      <w:marLeft w:val="0"/>
      <w:marRight w:val="0"/>
      <w:marTop w:val="0"/>
      <w:marBottom w:val="0"/>
      <w:divBdr>
        <w:top w:val="none" w:sz="0" w:space="0" w:color="auto"/>
        <w:left w:val="none" w:sz="0" w:space="0" w:color="auto"/>
        <w:bottom w:val="none" w:sz="0" w:space="0" w:color="auto"/>
        <w:right w:val="none" w:sz="0" w:space="0" w:color="auto"/>
      </w:divBdr>
    </w:div>
    <w:div w:id="73401009">
      <w:bodyDiv w:val="1"/>
      <w:marLeft w:val="0"/>
      <w:marRight w:val="0"/>
      <w:marTop w:val="0"/>
      <w:marBottom w:val="0"/>
      <w:divBdr>
        <w:top w:val="none" w:sz="0" w:space="0" w:color="auto"/>
        <w:left w:val="none" w:sz="0" w:space="0" w:color="auto"/>
        <w:bottom w:val="none" w:sz="0" w:space="0" w:color="auto"/>
        <w:right w:val="none" w:sz="0" w:space="0" w:color="auto"/>
      </w:divBdr>
    </w:div>
    <w:div w:id="74670600">
      <w:bodyDiv w:val="1"/>
      <w:marLeft w:val="0"/>
      <w:marRight w:val="0"/>
      <w:marTop w:val="0"/>
      <w:marBottom w:val="0"/>
      <w:divBdr>
        <w:top w:val="none" w:sz="0" w:space="0" w:color="auto"/>
        <w:left w:val="none" w:sz="0" w:space="0" w:color="auto"/>
        <w:bottom w:val="none" w:sz="0" w:space="0" w:color="auto"/>
        <w:right w:val="none" w:sz="0" w:space="0" w:color="auto"/>
      </w:divBdr>
    </w:div>
    <w:div w:id="78406873">
      <w:bodyDiv w:val="1"/>
      <w:marLeft w:val="0"/>
      <w:marRight w:val="0"/>
      <w:marTop w:val="0"/>
      <w:marBottom w:val="0"/>
      <w:divBdr>
        <w:top w:val="none" w:sz="0" w:space="0" w:color="auto"/>
        <w:left w:val="none" w:sz="0" w:space="0" w:color="auto"/>
        <w:bottom w:val="none" w:sz="0" w:space="0" w:color="auto"/>
        <w:right w:val="none" w:sz="0" w:space="0" w:color="auto"/>
      </w:divBdr>
    </w:div>
    <w:div w:id="80806865">
      <w:bodyDiv w:val="1"/>
      <w:marLeft w:val="0"/>
      <w:marRight w:val="0"/>
      <w:marTop w:val="0"/>
      <w:marBottom w:val="0"/>
      <w:divBdr>
        <w:top w:val="none" w:sz="0" w:space="0" w:color="auto"/>
        <w:left w:val="none" w:sz="0" w:space="0" w:color="auto"/>
        <w:bottom w:val="none" w:sz="0" w:space="0" w:color="auto"/>
        <w:right w:val="none" w:sz="0" w:space="0" w:color="auto"/>
      </w:divBdr>
    </w:div>
    <w:div w:id="94591843">
      <w:bodyDiv w:val="1"/>
      <w:marLeft w:val="0"/>
      <w:marRight w:val="0"/>
      <w:marTop w:val="0"/>
      <w:marBottom w:val="0"/>
      <w:divBdr>
        <w:top w:val="none" w:sz="0" w:space="0" w:color="auto"/>
        <w:left w:val="none" w:sz="0" w:space="0" w:color="auto"/>
        <w:bottom w:val="none" w:sz="0" w:space="0" w:color="auto"/>
        <w:right w:val="none" w:sz="0" w:space="0" w:color="auto"/>
      </w:divBdr>
    </w:div>
    <w:div w:id="95760532">
      <w:bodyDiv w:val="1"/>
      <w:marLeft w:val="0"/>
      <w:marRight w:val="0"/>
      <w:marTop w:val="0"/>
      <w:marBottom w:val="0"/>
      <w:divBdr>
        <w:top w:val="none" w:sz="0" w:space="0" w:color="auto"/>
        <w:left w:val="none" w:sz="0" w:space="0" w:color="auto"/>
        <w:bottom w:val="none" w:sz="0" w:space="0" w:color="auto"/>
        <w:right w:val="none" w:sz="0" w:space="0" w:color="auto"/>
      </w:divBdr>
    </w:div>
    <w:div w:id="109054124">
      <w:bodyDiv w:val="1"/>
      <w:marLeft w:val="0"/>
      <w:marRight w:val="0"/>
      <w:marTop w:val="0"/>
      <w:marBottom w:val="0"/>
      <w:divBdr>
        <w:top w:val="none" w:sz="0" w:space="0" w:color="auto"/>
        <w:left w:val="none" w:sz="0" w:space="0" w:color="auto"/>
        <w:bottom w:val="none" w:sz="0" w:space="0" w:color="auto"/>
        <w:right w:val="none" w:sz="0" w:space="0" w:color="auto"/>
      </w:divBdr>
    </w:div>
    <w:div w:id="114492057">
      <w:bodyDiv w:val="1"/>
      <w:marLeft w:val="0"/>
      <w:marRight w:val="0"/>
      <w:marTop w:val="0"/>
      <w:marBottom w:val="0"/>
      <w:divBdr>
        <w:top w:val="none" w:sz="0" w:space="0" w:color="auto"/>
        <w:left w:val="none" w:sz="0" w:space="0" w:color="auto"/>
        <w:bottom w:val="none" w:sz="0" w:space="0" w:color="auto"/>
        <w:right w:val="none" w:sz="0" w:space="0" w:color="auto"/>
      </w:divBdr>
    </w:div>
    <w:div w:id="129174553">
      <w:bodyDiv w:val="1"/>
      <w:marLeft w:val="0"/>
      <w:marRight w:val="0"/>
      <w:marTop w:val="0"/>
      <w:marBottom w:val="0"/>
      <w:divBdr>
        <w:top w:val="none" w:sz="0" w:space="0" w:color="auto"/>
        <w:left w:val="none" w:sz="0" w:space="0" w:color="auto"/>
        <w:bottom w:val="none" w:sz="0" w:space="0" w:color="auto"/>
        <w:right w:val="none" w:sz="0" w:space="0" w:color="auto"/>
      </w:divBdr>
    </w:div>
    <w:div w:id="129637831">
      <w:bodyDiv w:val="1"/>
      <w:marLeft w:val="0"/>
      <w:marRight w:val="0"/>
      <w:marTop w:val="0"/>
      <w:marBottom w:val="0"/>
      <w:divBdr>
        <w:top w:val="none" w:sz="0" w:space="0" w:color="auto"/>
        <w:left w:val="none" w:sz="0" w:space="0" w:color="auto"/>
        <w:bottom w:val="none" w:sz="0" w:space="0" w:color="auto"/>
        <w:right w:val="none" w:sz="0" w:space="0" w:color="auto"/>
      </w:divBdr>
    </w:div>
    <w:div w:id="133762044">
      <w:bodyDiv w:val="1"/>
      <w:marLeft w:val="0"/>
      <w:marRight w:val="0"/>
      <w:marTop w:val="0"/>
      <w:marBottom w:val="0"/>
      <w:divBdr>
        <w:top w:val="none" w:sz="0" w:space="0" w:color="auto"/>
        <w:left w:val="none" w:sz="0" w:space="0" w:color="auto"/>
        <w:bottom w:val="none" w:sz="0" w:space="0" w:color="auto"/>
        <w:right w:val="none" w:sz="0" w:space="0" w:color="auto"/>
      </w:divBdr>
    </w:div>
    <w:div w:id="133916965">
      <w:bodyDiv w:val="1"/>
      <w:marLeft w:val="0"/>
      <w:marRight w:val="0"/>
      <w:marTop w:val="0"/>
      <w:marBottom w:val="0"/>
      <w:divBdr>
        <w:top w:val="none" w:sz="0" w:space="0" w:color="auto"/>
        <w:left w:val="none" w:sz="0" w:space="0" w:color="auto"/>
        <w:bottom w:val="none" w:sz="0" w:space="0" w:color="auto"/>
        <w:right w:val="none" w:sz="0" w:space="0" w:color="auto"/>
      </w:divBdr>
    </w:div>
    <w:div w:id="146023563">
      <w:bodyDiv w:val="1"/>
      <w:marLeft w:val="0"/>
      <w:marRight w:val="0"/>
      <w:marTop w:val="0"/>
      <w:marBottom w:val="0"/>
      <w:divBdr>
        <w:top w:val="none" w:sz="0" w:space="0" w:color="auto"/>
        <w:left w:val="none" w:sz="0" w:space="0" w:color="auto"/>
        <w:bottom w:val="none" w:sz="0" w:space="0" w:color="auto"/>
        <w:right w:val="none" w:sz="0" w:space="0" w:color="auto"/>
      </w:divBdr>
    </w:div>
    <w:div w:id="157621479">
      <w:bodyDiv w:val="1"/>
      <w:marLeft w:val="0"/>
      <w:marRight w:val="0"/>
      <w:marTop w:val="0"/>
      <w:marBottom w:val="0"/>
      <w:divBdr>
        <w:top w:val="none" w:sz="0" w:space="0" w:color="auto"/>
        <w:left w:val="none" w:sz="0" w:space="0" w:color="auto"/>
        <w:bottom w:val="none" w:sz="0" w:space="0" w:color="auto"/>
        <w:right w:val="none" w:sz="0" w:space="0" w:color="auto"/>
      </w:divBdr>
    </w:div>
    <w:div w:id="157766249">
      <w:bodyDiv w:val="1"/>
      <w:marLeft w:val="0"/>
      <w:marRight w:val="0"/>
      <w:marTop w:val="0"/>
      <w:marBottom w:val="0"/>
      <w:divBdr>
        <w:top w:val="none" w:sz="0" w:space="0" w:color="auto"/>
        <w:left w:val="none" w:sz="0" w:space="0" w:color="auto"/>
        <w:bottom w:val="none" w:sz="0" w:space="0" w:color="auto"/>
        <w:right w:val="none" w:sz="0" w:space="0" w:color="auto"/>
      </w:divBdr>
    </w:div>
    <w:div w:id="157814076">
      <w:bodyDiv w:val="1"/>
      <w:marLeft w:val="0"/>
      <w:marRight w:val="0"/>
      <w:marTop w:val="0"/>
      <w:marBottom w:val="0"/>
      <w:divBdr>
        <w:top w:val="none" w:sz="0" w:space="0" w:color="auto"/>
        <w:left w:val="none" w:sz="0" w:space="0" w:color="auto"/>
        <w:bottom w:val="none" w:sz="0" w:space="0" w:color="auto"/>
        <w:right w:val="none" w:sz="0" w:space="0" w:color="auto"/>
      </w:divBdr>
    </w:div>
    <w:div w:id="167910766">
      <w:bodyDiv w:val="1"/>
      <w:marLeft w:val="0"/>
      <w:marRight w:val="0"/>
      <w:marTop w:val="0"/>
      <w:marBottom w:val="0"/>
      <w:divBdr>
        <w:top w:val="none" w:sz="0" w:space="0" w:color="auto"/>
        <w:left w:val="none" w:sz="0" w:space="0" w:color="auto"/>
        <w:bottom w:val="none" w:sz="0" w:space="0" w:color="auto"/>
        <w:right w:val="none" w:sz="0" w:space="0" w:color="auto"/>
      </w:divBdr>
    </w:div>
    <w:div w:id="179510762">
      <w:bodyDiv w:val="1"/>
      <w:marLeft w:val="0"/>
      <w:marRight w:val="0"/>
      <w:marTop w:val="0"/>
      <w:marBottom w:val="0"/>
      <w:divBdr>
        <w:top w:val="none" w:sz="0" w:space="0" w:color="auto"/>
        <w:left w:val="none" w:sz="0" w:space="0" w:color="auto"/>
        <w:bottom w:val="none" w:sz="0" w:space="0" w:color="auto"/>
        <w:right w:val="none" w:sz="0" w:space="0" w:color="auto"/>
      </w:divBdr>
    </w:div>
    <w:div w:id="182791059">
      <w:bodyDiv w:val="1"/>
      <w:marLeft w:val="0"/>
      <w:marRight w:val="0"/>
      <w:marTop w:val="0"/>
      <w:marBottom w:val="0"/>
      <w:divBdr>
        <w:top w:val="none" w:sz="0" w:space="0" w:color="auto"/>
        <w:left w:val="none" w:sz="0" w:space="0" w:color="auto"/>
        <w:bottom w:val="none" w:sz="0" w:space="0" w:color="auto"/>
        <w:right w:val="none" w:sz="0" w:space="0" w:color="auto"/>
      </w:divBdr>
    </w:div>
    <w:div w:id="195166834">
      <w:bodyDiv w:val="1"/>
      <w:marLeft w:val="0"/>
      <w:marRight w:val="0"/>
      <w:marTop w:val="0"/>
      <w:marBottom w:val="0"/>
      <w:divBdr>
        <w:top w:val="none" w:sz="0" w:space="0" w:color="auto"/>
        <w:left w:val="none" w:sz="0" w:space="0" w:color="auto"/>
        <w:bottom w:val="none" w:sz="0" w:space="0" w:color="auto"/>
        <w:right w:val="none" w:sz="0" w:space="0" w:color="auto"/>
      </w:divBdr>
    </w:div>
    <w:div w:id="222640097">
      <w:bodyDiv w:val="1"/>
      <w:marLeft w:val="0"/>
      <w:marRight w:val="0"/>
      <w:marTop w:val="0"/>
      <w:marBottom w:val="0"/>
      <w:divBdr>
        <w:top w:val="none" w:sz="0" w:space="0" w:color="auto"/>
        <w:left w:val="none" w:sz="0" w:space="0" w:color="auto"/>
        <w:bottom w:val="none" w:sz="0" w:space="0" w:color="auto"/>
        <w:right w:val="none" w:sz="0" w:space="0" w:color="auto"/>
      </w:divBdr>
    </w:div>
    <w:div w:id="230893272">
      <w:bodyDiv w:val="1"/>
      <w:marLeft w:val="0"/>
      <w:marRight w:val="0"/>
      <w:marTop w:val="0"/>
      <w:marBottom w:val="0"/>
      <w:divBdr>
        <w:top w:val="none" w:sz="0" w:space="0" w:color="auto"/>
        <w:left w:val="none" w:sz="0" w:space="0" w:color="auto"/>
        <w:bottom w:val="none" w:sz="0" w:space="0" w:color="auto"/>
        <w:right w:val="none" w:sz="0" w:space="0" w:color="auto"/>
      </w:divBdr>
    </w:div>
    <w:div w:id="256451422">
      <w:bodyDiv w:val="1"/>
      <w:marLeft w:val="0"/>
      <w:marRight w:val="0"/>
      <w:marTop w:val="0"/>
      <w:marBottom w:val="0"/>
      <w:divBdr>
        <w:top w:val="none" w:sz="0" w:space="0" w:color="auto"/>
        <w:left w:val="none" w:sz="0" w:space="0" w:color="auto"/>
        <w:bottom w:val="none" w:sz="0" w:space="0" w:color="auto"/>
        <w:right w:val="none" w:sz="0" w:space="0" w:color="auto"/>
      </w:divBdr>
      <w:divsChild>
        <w:div w:id="1768453943">
          <w:marLeft w:val="274"/>
          <w:marRight w:val="0"/>
          <w:marTop w:val="0"/>
          <w:marBottom w:val="0"/>
          <w:divBdr>
            <w:top w:val="none" w:sz="0" w:space="0" w:color="auto"/>
            <w:left w:val="none" w:sz="0" w:space="0" w:color="auto"/>
            <w:bottom w:val="none" w:sz="0" w:space="0" w:color="auto"/>
            <w:right w:val="none" w:sz="0" w:space="0" w:color="auto"/>
          </w:divBdr>
        </w:div>
        <w:div w:id="1881161224">
          <w:marLeft w:val="274"/>
          <w:marRight w:val="0"/>
          <w:marTop w:val="0"/>
          <w:marBottom w:val="0"/>
          <w:divBdr>
            <w:top w:val="none" w:sz="0" w:space="0" w:color="auto"/>
            <w:left w:val="none" w:sz="0" w:space="0" w:color="auto"/>
            <w:bottom w:val="none" w:sz="0" w:space="0" w:color="auto"/>
            <w:right w:val="none" w:sz="0" w:space="0" w:color="auto"/>
          </w:divBdr>
        </w:div>
        <w:div w:id="252132190">
          <w:marLeft w:val="274"/>
          <w:marRight w:val="0"/>
          <w:marTop w:val="0"/>
          <w:marBottom w:val="0"/>
          <w:divBdr>
            <w:top w:val="none" w:sz="0" w:space="0" w:color="auto"/>
            <w:left w:val="none" w:sz="0" w:space="0" w:color="auto"/>
            <w:bottom w:val="none" w:sz="0" w:space="0" w:color="auto"/>
            <w:right w:val="none" w:sz="0" w:space="0" w:color="auto"/>
          </w:divBdr>
        </w:div>
        <w:div w:id="1896699688">
          <w:marLeft w:val="274"/>
          <w:marRight w:val="0"/>
          <w:marTop w:val="0"/>
          <w:marBottom w:val="0"/>
          <w:divBdr>
            <w:top w:val="none" w:sz="0" w:space="0" w:color="auto"/>
            <w:left w:val="none" w:sz="0" w:space="0" w:color="auto"/>
            <w:bottom w:val="none" w:sz="0" w:space="0" w:color="auto"/>
            <w:right w:val="none" w:sz="0" w:space="0" w:color="auto"/>
          </w:divBdr>
        </w:div>
        <w:div w:id="1233931574">
          <w:marLeft w:val="994"/>
          <w:marRight w:val="0"/>
          <w:marTop w:val="0"/>
          <w:marBottom w:val="0"/>
          <w:divBdr>
            <w:top w:val="none" w:sz="0" w:space="0" w:color="auto"/>
            <w:left w:val="none" w:sz="0" w:space="0" w:color="auto"/>
            <w:bottom w:val="none" w:sz="0" w:space="0" w:color="auto"/>
            <w:right w:val="none" w:sz="0" w:space="0" w:color="auto"/>
          </w:divBdr>
        </w:div>
        <w:div w:id="7307">
          <w:marLeft w:val="274"/>
          <w:marRight w:val="0"/>
          <w:marTop w:val="0"/>
          <w:marBottom w:val="0"/>
          <w:divBdr>
            <w:top w:val="none" w:sz="0" w:space="0" w:color="auto"/>
            <w:left w:val="none" w:sz="0" w:space="0" w:color="auto"/>
            <w:bottom w:val="none" w:sz="0" w:space="0" w:color="auto"/>
            <w:right w:val="none" w:sz="0" w:space="0" w:color="auto"/>
          </w:divBdr>
        </w:div>
      </w:divsChild>
    </w:div>
    <w:div w:id="259220713">
      <w:bodyDiv w:val="1"/>
      <w:marLeft w:val="0"/>
      <w:marRight w:val="0"/>
      <w:marTop w:val="0"/>
      <w:marBottom w:val="0"/>
      <w:divBdr>
        <w:top w:val="none" w:sz="0" w:space="0" w:color="auto"/>
        <w:left w:val="none" w:sz="0" w:space="0" w:color="auto"/>
        <w:bottom w:val="none" w:sz="0" w:space="0" w:color="auto"/>
        <w:right w:val="none" w:sz="0" w:space="0" w:color="auto"/>
      </w:divBdr>
    </w:div>
    <w:div w:id="260797950">
      <w:bodyDiv w:val="1"/>
      <w:marLeft w:val="0"/>
      <w:marRight w:val="0"/>
      <w:marTop w:val="0"/>
      <w:marBottom w:val="0"/>
      <w:divBdr>
        <w:top w:val="none" w:sz="0" w:space="0" w:color="auto"/>
        <w:left w:val="none" w:sz="0" w:space="0" w:color="auto"/>
        <w:bottom w:val="none" w:sz="0" w:space="0" w:color="auto"/>
        <w:right w:val="none" w:sz="0" w:space="0" w:color="auto"/>
      </w:divBdr>
    </w:div>
    <w:div w:id="264702299">
      <w:bodyDiv w:val="1"/>
      <w:marLeft w:val="0"/>
      <w:marRight w:val="0"/>
      <w:marTop w:val="0"/>
      <w:marBottom w:val="0"/>
      <w:divBdr>
        <w:top w:val="none" w:sz="0" w:space="0" w:color="auto"/>
        <w:left w:val="none" w:sz="0" w:space="0" w:color="auto"/>
        <w:bottom w:val="none" w:sz="0" w:space="0" w:color="auto"/>
        <w:right w:val="none" w:sz="0" w:space="0" w:color="auto"/>
      </w:divBdr>
    </w:div>
    <w:div w:id="279724441">
      <w:bodyDiv w:val="1"/>
      <w:marLeft w:val="0"/>
      <w:marRight w:val="0"/>
      <w:marTop w:val="0"/>
      <w:marBottom w:val="0"/>
      <w:divBdr>
        <w:top w:val="none" w:sz="0" w:space="0" w:color="auto"/>
        <w:left w:val="none" w:sz="0" w:space="0" w:color="auto"/>
        <w:bottom w:val="none" w:sz="0" w:space="0" w:color="auto"/>
        <w:right w:val="none" w:sz="0" w:space="0" w:color="auto"/>
      </w:divBdr>
    </w:div>
    <w:div w:id="282812419">
      <w:bodyDiv w:val="1"/>
      <w:marLeft w:val="0"/>
      <w:marRight w:val="0"/>
      <w:marTop w:val="0"/>
      <w:marBottom w:val="0"/>
      <w:divBdr>
        <w:top w:val="none" w:sz="0" w:space="0" w:color="auto"/>
        <w:left w:val="none" w:sz="0" w:space="0" w:color="auto"/>
        <w:bottom w:val="none" w:sz="0" w:space="0" w:color="auto"/>
        <w:right w:val="none" w:sz="0" w:space="0" w:color="auto"/>
      </w:divBdr>
    </w:div>
    <w:div w:id="283735780">
      <w:bodyDiv w:val="1"/>
      <w:marLeft w:val="0"/>
      <w:marRight w:val="0"/>
      <w:marTop w:val="0"/>
      <w:marBottom w:val="0"/>
      <w:divBdr>
        <w:top w:val="none" w:sz="0" w:space="0" w:color="auto"/>
        <w:left w:val="none" w:sz="0" w:space="0" w:color="auto"/>
        <w:bottom w:val="none" w:sz="0" w:space="0" w:color="auto"/>
        <w:right w:val="none" w:sz="0" w:space="0" w:color="auto"/>
      </w:divBdr>
    </w:div>
    <w:div w:id="292753668">
      <w:bodyDiv w:val="1"/>
      <w:marLeft w:val="0"/>
      <w:marRight w:val="0"/>
      <w:marTop w:val="0"/>
      <w:marBottom w:val="0"/>
      <w:divBdr>
        <w:top w:val="none" w:sz="0" w:space="0" w:color="auto"/>
        <w:left w:val="none" w:sz="0" w:space="0" w:color="auto"/>
        <w:bottom w:val="none" w:sz="0" w:space="0" w:color="auto"/>
        <w:right w:val="none" w:sz="0" w:space="0" w:color="auto"/>
      </w:divBdr>
    </w:div>
    <w:div w:id="301741203">
      <w:bodyDiv w:val="1"/>
      <w:marLeft w:val="0"/>
      <w:marRight w:val="0"/>
      <w:marTop w:val="0"/>
      <w:marBottom w:val="0"/>
      <w:divBdr>
        <w:top w:val="none" w:sz="0" w:space="0" w:color="auto"/>
        <w:left w:val="none" w:sz="0" w:space="0" w:color="auto"/>
        <w:bottom w:val="none" w:sz="0" w:space="0" w:color="auto"/>
        <w:right w:val="none" w:sz="0" w:space="0" w:color="auto"/>
      </w:divBdr>
    </w:div>
    <w:div w:id="308830458">
      <w:bodyDiv w:val="1"/>
      <w:marLeft w:val="0"/>
      <w:marRight w:val="0"/>
      <w:marTop w:val="0"/>
      <w:marBottom w:val="0"/>
      <w:divBdr>
        <w:top w:val="none" w:sz="0" w:space="0" w:color="auto"/>
        <w:left w:val="none" w:sz="0" w:space="0" w:color="auto"/>
        <w:bottom w:val="none" w:sz="0" w:space="0" w:color="auto"/>
        <w:right w:val="none" w:sz="0" w:space="0" w:color="auto"/>
      </w:divBdr>
    </w:div>
    <w:div w:id="319314579">
      <w:bodyDiv w:val="1"/>
      <w:marLeft w:val="0"/>
      <w:marRight w:val="0"/>
      <w:marTop w:val="0"/>
      <w:marBottom w:val="0"/>
      <w:divBdr>
        <w:top w:val="none" w:sz="0" w:space="0" w:color="auto"/>
        <w:left w:val="none" w:sz="0" w:space="0" w:color="auto"/>
        <w:bottom w:val="none" w:sz="0" w:space="0" w:color="auto"/>
        <w:right w:val="none" w:sz="0" w:space="0" w:color="auto"/>
      </w:divBdr>
    </w:div>
    <w:div w:id="334572751">
      <w:bodyDiv w:val="1"/>
      <w:marLeft w:val="0"/>
      <w:marRight w:val="0"/>
      <w:marTop w:val="0"/>
      <w:marBottom w:val="0"/>
      <w:divBdr>
        <w:top w:val="none" w:sz="0" w:space="0" w:color="auto"/>
        <w:left w:val="none" w:sz="0" w:space="0" w:color="auto"/>
        <w:bottom w:val="none" w:sz="0" w:space="0" w:color="auto"/>
        <w:right w:val="none" w:sz="0" w:space="0" w:color="auto"/>
      </w:divBdr>
    </w:div>
    <w:div w:id="335575009">
      <w:bodyDiv w:val="1"/>
      <w:marLeft w:val="0"/>
      <w:marRight w:val="0"/>
      <w:marTop w:val="0"/>
      <w:marBottom w:val="0"/>
      <w:divBdr>
        <w:top w:val="none" w:sz="0" w:space="0" w:color="auto"/>
        <w:left w:val="none" w:sz="0" w:space="0" w:color="auto"/>
        <w:bottom w:val="none" w:sz="0" w:space="0" w:color="auto"/>
        <w:right w:val="none" w:sz="0" w:space="0" w:color="auto"/>
      </w:divBdr>
    </w:div>
    <w:div w:id="350031782">
      <w:bodyDiv w:val="1"/>
      <w:marLeft w:val="0"/>
      <w:marRight w:val="0"/>
      <w:marTop w:val="0"/>
      <w:marBottom w:val="0"/>
      <w:divBdr>
        <w:top w:val="none" w:sz="0" w:space="0" w:color="auto"/>
        <w:left w:val="none" w:sz="0" w:space="0" w:color="auto"/>
        <w:bottom w:val="none" w:sz="0" w:space="0" w:color="auto"/>
        <w:right w:val="none" w:sz="0" w:space="0" w:color="auto"/>
      </w:divBdr>
    </w:div>
    <w:div w:id="357197855">
      <w:bodyDiv w:val="1"/>
      <w:marLeft w:val="0"/>
      <w:marRight w:val="0"/>
      <w:marTop w:val="0"/>
      <w:marBottom w:val="0"/>
      <w:divBdr>
        <w:top w:val="none" w:sz="0" w:space="0" w:color="auto"/>
        <w:left w:val="none" w:sz="0" w:space="0" w:color="auto"/>
        <w:bottom w:val="none" w:sz="0" w:space="0" w:color="auto"/>
        <w:right w:val="none" w:sz="0" w:space="0" w:color="auto"/>
      </w:divBdr>
    </w:div>
    <w:div w:id="363480933">
      <w:bodyDiv w:val="1"/>
      <w:marLeft w:val="0"/>
      <w:marRight w:val="0"/>
      <w:marTop w:val="0"/>
      <w:marBottom w:val="0"/>
      <w:divBdr>
        <w:top w:val="none" w:sz="0" w:space="0" w:color="auto"/>
        <w:left w:val="none" w:sz="0" w:space="0" w:color="auto"/>
        <w:bottom w:val="none" w:sz="0" w:space="0" w:color="auto"/>
        <w:right w:val="none" w:sz="0" w:space="0" w:color="auto"/>
      </w:divBdr>
    </w:div>
    <w:div w:id="371082248">
      <w:bodyDiv w:val="1"/>
      <w:marLeft w:val="0"/>
      <w:marRight w:val="0"/>
      <w:marTop w:val="0"/>
      <w:marBottom w:val="0"/>
      <w:divBdr>
        <w:top w:val="none" w:sz="0" w:space="0" w:color="auto"/>
        <w:left w:val="none" w:sz="0" w:space="0" w:color="auto"/>
        <w:bottom w:val="none" w:sz="0" w:space="0" w:color="auto"/>
        <w:right w:val="none" w:sz="0" w:space="0" w:color="auto"/>
      </w:divBdr>
    </w:div>
    <w:div w:id="371854606">
      <w:bodyDiv w:val="1"/>
      <w:marLeft w:val="0"/>
      <w:marRight w:val="0"/>
      <w:marTop w:val="0"/>
      <w:marBottom w:val="0"/>
      <w:divBdr>
        <w:top w:val="none" w:sz="0" w:space="0" w:color="auto"/>
        <w:left w:val="none" w:sz="0" w:space="0" w:color="auto"/>
        <w:bottom w:val="none" w:sz="0" w:space="0" w:color="auto"/>
        <w:right w:val="none" w:sz="0" w:space="0" w:color="auto"/>
      </w:divBdr>
    </w:div>
    <w:div w:id="377514951">
      <w:bodyDiv w:val="1"/>
      <w:marLeft w:val="0"/>
      <w:marRight w:val="0"/>
      <w:marTop w:val="0"/>
      <w:marBottom w:val="0"/>
      <w:divBdr>
        <w:top w:val="none" w:sz="0" w:space="0" w:color="auto"/>
        <w:left w:val="none" w:sz="0" w:space="0" w:color="auto"/>
        <w:bottom w:val="none" w:sz="0" w:space="0" w:color="auto"/>
        <w:right w:val="none" w:sz="0" w:space="0" w:color="auto"/>
      </w:divBdr>
    </w:div>
    <w:div w:id="391999085">
      <w:bodyDiv w:val="1"/>
      <w:marLeft w:val="0"/>
      <w:marRight w:val="0"/>
      <w:marTop w:val="0"/>
      <w:marBottom w:val="0"/>
      <w:divBdr>
        <w:top w:val="none" w:sz="0" w:space="0" w:color="auto"/>
        <w:left w:val="none" w:sz="0" w:space="0" w:color="auto"/>
        <w:bottom w:val="none" w:sz="0" w:space="0" w:color="auto"/>
        <w:right w:val="none" w:sz="0" w:space="0" w:color="auto"/>
      </w:divBdr>
    </w:div>
    <w:div w:id="399987766">
      <w:bodyDiv w:val="1"/>
      <w:marLeft w:val="0"/>
      <w:marRight w:val="0"/>
      <w:marTop w:val="0"/>
      <w:marBottom w:val="0"/>
      <w:divBdr>
        <w:top w:val="none" w:sz="0" w:space="0" w:color="auto"/>
        <w:left w:val="none" w:sz="0" w:space="0" w:color="auto"/>
        <w:bottom w:val="none" w:sz="0" w:space="0" w:color="auto"/>
        <w:right w:val="none" w:sz="0" w:space="0" w:color="auto"/>
      </w:divBdr>
    </w:div>
    <w:div w:id="401299923">
      <w:bodyDiv w:val="1"/>
      <w:marLeft w:val="0"/>
      <w:marRight w:val="0"/>
      <w:marTop w:val="0"/>
      <w:marBottom w:val="0"/>
      <w:divBdr>
        <w:top w:val="none" w:sz="0" w:space="0" w:color="auto"/>
        <w:left w:val="none" w:sz="0" w:space="0" w:color="auto"/>
        <w:bottom w:val="none" w:sz="0" w:space="0" w:color="auto"/>
        <w:right w:val="none" w:sz="0" w:space="0" w:color="auto"/>
      </w:divBdr>
    </w:div>
    <w:div w:id="404571553">
      <w:bodyDiv w:val="1"/>
      <w:marLeft w:val="0"/>
      <w:marRight w:val="0"/>
      <w:marTop w:val="0"/>
      <w:marBottom w:val="0"/>
      <w:divBdr>
        <w:top w:val="none" w:sz="0" w:space="0" w:color="auto"/>
        <w:left w:val="none" w:sz="0" w:space="0" w:color="auto"/>
        <w:bottom w:val="none" w:sz="0" w:space="0" w:color="auto"/>
        <w:right w:val="none" w:sz="0" w:space="0" w:color="auto"/>
      </w:divBdr>
      <w:divsChild>
        <w:div w:id="1032071061">
          <w:marLeft w:val="994"/>
          <w:marRight w:val="0"/>
          <w:marTop w:val="0"/>
          <w:marBottom w:val="0"/>
          <w:divBdr>
            <w:top w:val="none" w:sz="0" w:space="0" w:color="auto"/>
            <w:left w:val="none" w:sz="0" w:space="0" w:color="auto"/>
            <w:bottom w:val="none" w:sz="0" w:space="0" w:color="auto"/>
            <w:right w:val="none" w:sz="0" w:space="0" w:color="auto"/>
          </w:divBdr>
        </w:div>
      </w:divsChild>
    </w:div>
    <w:div w:id="408499758">
      <w:bodyDiv w:val="1"/>
      <w:marLeft w:val="0"/>
      <w:marRight w:val="0"/>
      <w:marTop w:val="0"/>
      <w:marBottom w:val="0"/>
      <w:divBdr>
        <w:top w:val="none" w:sz="0" w:space="0" w:color="auto"/>
        <w:left w:val="none" w:sz="0" w:space="0" w:color="auto"/>
        <w:bottom w:val="none" w:sz="0" w:space="0" w:color="auto"/>
        <w:right w:val="none" w:sz="0" w:space="0" w:color="auto"/>
      </w:divBdr>
    </w:div>
    <w:div w:id="412433327">
      <w:bodyDiv w:val="1"/>
      <w:marLeft w:val="0"/>
      <w:marRight w:val="0"/>
      <w:marTop w:val="0"/>
      <w:marBottom w:val="0"/>
      <w:divBdr>
        <w:top w:val="none" w:sz="0" w:space="0" w:color="auto"/>
        <w:left w:val="none" w:sz="0" w:space="0" w:color="auto"/>
        <w:bottom w:val="none" w:sz="0" w:space="0" w:color="auto"/>
        <w:right w:val="none" w:sz="0" w:space="0" w:color="auto"/>
      </w:divBdr>
      <w:divsChild>
        <w:div w:id="1928493499">
          <w:marLeft w:val="274"/>
          <w:marRight w:val="0"/>
          <w:marTop w:val="0"/>
          <w:marBottom w:val="0"/>
          <w:divBdr>
            <w:top w:val="none" w:sz="0" w:space="0" w:color="auto"/>
            <w:left w:val="none" w:sz="0" w:space="0" w:color="auto"/>
            <w:bottom w:val="none" w:sz="0" w:space="0" w:color="auto"/>
            <w:right w:val="none" w:sz="0" w:space="0" w:color="auto"/>
          </w:divBdr>
        </w:div>
        <w:div w:id="1986276695">
          <w:marLeft w:val="274"/>
          <w:marRight w:val="0"/>
          <w:marTop w:val="0"/>
          <w:marBottom w:val="0"/>
          <w:divBdr>
            <w:top w:val="none" w:sz="0" w:space="0" w:color="auto"/>
            <w:left w:val="none" w:sz="0" w:space="0" w:color="auto"/>
            <w:bottom w:val="none" w:sz="0" w:space="0" w:color="auto"/>
            <w:right w:val="none" w:sz="0" w:space="0" w:color="auto"/>
          </w:divBdr>
        </w:div>
        <w:div w:id="1386955792">
          <w:marLeft w:val="274"/>
          <w:marRight w:val="0"/>
          <w:marTop w:val="0"/>
          <w:marBottom w:val="0"/>
          <w:divBdr>
            <w:top w:val="none" w:sz="0" w:space="0" w:color="auto"/>
            <w:left w:val="none" w:sz="0" w:space="0" w:color="auto"/>
            <w:bottom w:val="none" w:sz="0" w:space="0" w:color="auto"/>
            <w:right w:val="none" w:sz="0" w:space="0" w:color="auto"/>
          </w:divBdr>
        </w:div>
        <w:div w:id="2012291862">
          <w:marLeft w:val="274"/>
          <w:marRight w:val="0"/>
          <w:marTop w:val="0"/>
          <w:marBottom w:val="0"/>
          <w:divBdr>
            <w:top w:val="none" w:sz="0" w:space="0" w:color="auto"/>
            <w:left w:val="none" w:sz="0" w:space="0" w:color="auto"/>
            <w:bottom w:val="none" w:sz="0" w:space="0" w:color="auto"/>
            <w:right w:val="none" w:sz="0" w:space="0" w:color="auto"/>
          </w:divBdr>
        </w:div>
      </w:divsChild>
    </w:div>
    <w:div w:id="417748157">
      <w:bodyDiv w:val="1"/>
      <w:marLeft w:val="0"/>
      <w:marRight w:val="0"/>
      <w:marTop w:val="0"/>
      <w:marBottom w:val="0"/>
      <w:divBdr>
        <w:top w:val="none" w:sz="0" w:space="0" w:color="auto"/>
        <w:left w:val="none" w:sz="0" w:space="0" w:color="auto"/>
        <w:bottom w:val="none" w:sz="0" w:space="0" w:color="auto"/>
        <w:right w:val="none" w:sz="0" w:space="0" w:color="auto"/>
      </w:divBdr>
    </w:div>
    <w:div w:id="439180396">
      <w:bodyDiv w:val="1"/>
      <w:marLeft w:val="0"/>
      <w:marRight w:val="0"/>
      <w:marTop w:val="0"/>
      <w:marBottom w:val="0"/>
      <w:divBdr>
        <w:top w:val="none" w:sz="0" w:space="0" w:color="auto"/>
        <w:left w:val="none" w:sz="0" w:space="0" w:color="auto"/>
        <w:bottom w:val="none" w:sz="0" w:space="0" w:color="auto"/>
        <w:right w:val="none" w:sz="0" w:space="0" w:color="auto"/>
      </w:divBdr>
    </w:div>
    <w:div w:id="442460039">
      <w:bodyDiv w:val="1"/>
      <w:marLeft w:val="0"/>
      <w:marRight w:val="0"/>
      <w:marTop w:val="0"/>
      <w:marBottom w:val="0"/>
      <w:divBdr>
        <w:top w:val="none" w:sz="0" w:space="0" w:color="auto"/>
        <w:left w:val="none" w:sz="0" w:space="0" w:color="auto"/>
        <w:bottom w:val="none" w:sz="0" w:space="0" w:color="auto"/>
        <w:right w:val="none" w:sz="0" w:space="0" w:color="auto"/>
      </w:divBdr>
    </w:div>
    <w:div w:id="457797366">
      <w:bodyDiv w:val="1"/>
      <w:marLeft w:val="0"/>
      <w:marRight w:val="0"/>
      <w:marTop w:val="0"/>
      <w:marBottom w:val="0"/>
      <w:divBdr>
        <w:top w:val="none" w:sz="0" w:space="0" w:color="auto"/>
        <w:left w:val="none" w:sz="0" w:space="0" w:color="auto"/>
        <w:bottom w:val="none" w:sz="0" w:space="0" w:color="auto"/>
        <w:right w:val="none" w:sz="0" w:space="0" w:color="auto"/>
      </w:divBdr>
    </w:div>
    <w:div w:id="480121183">
      <w:bodyDiv w:val="1"/>
      <w:marLeft w:val="0"/>
      <w:marRight w:val="0"/>
      <w:marTop w:val="0"/>
      <w:marBottom w:val="0"/>
      <w:divBdr>
        <w:top w:val="none" w:sz="0" w:space="0" w:color="auto"/>
        <w:left w:val="none" w:sz="0" w:space="0" w:color="auto"/>
        <w:bottom w:val="none" w:sz="0" w:space="0" w:color="auto"/>
        <w:right w:val="none" w:sz="0" w:space="0" w:color="auto"/>
      </w:divBdr>
    </w:div>
    <w:div w:id="496458367">
      <w:bodyDiv w:val="1"/>
      <w:marLeft w:val="0"/>
      <w:marRight w:val="0"/>
      <w:marTop w:val="0"/>
      <w:marBottom w:val="0"/>
      <w:divBdr>
        <w:top w:val="none" w:sz="0" w:space="0" w:color="auto"/>
        <w:left w:val="none" w:sz="0" w:space="0" w:color="auto"/>
        <w:bottom w:val="none" w:sz="0" w:space="0" w:color="auto"/>
        <w:right w:val="none" w:sz="0" w:space="0" w:color="auto"/>
      </w:divBdr>
    </w:div>
    <w:div w:id="499320330">
      <w:bodyDiv w:val="1"/>
      <w:marLeft w:val="0"/>
      <w:marRight w:val="0"/>
      <w:marTop w:val="0"/>
      <w:marBottom w:val="0"/>
      <w:divBdr>
        <w:top w:val="none" w:sz="0" w:space="0" w:color="auto"/>
        <w:left w:val="none" w:sz="0" w:space="0" w:color="auto"/>
        <w:bottom w:val="none" w:sz="0" w:space="0" w:color="auto"/>
        <w:right w:val="none" w:sz="0" w:space="0" w:color="auto"/>
      </w:divBdr>
    </w:div>
    <w:div w:id="518927628">
      <w:bodyDiv w:val="1"/>
      <w:marLeft w:val="0"/>
      <w:marRight w:val="0"/>
      <w:marTop w:val="0"/>
      <w:marBottom w:val="0"/>
      <w:divBdr>
        <w:top w:val="none" w:sz="0" w:space="0" w:color="auto"/>
        <w:left w:val="none" w:sz="0" w:space="0" w:color="auto"/>
        <w:bottom w:val="none" w:sz="0" w:space="0" w:color="auto"/>
        <w:right w:val="none" w:sz="0" w:space="0" w:color="auto"/>
      </w:divBdr>
    </w:div>
    <w:div w:id="527793515">
      <w:bodyDiv w:val="1"/>
      <w:marLeft w:val="0"/>
      <w:marRight w:val="0"/>
      <w:marTop w:val="0"/>
      <w:marBottom w:val="0"/>
      <w:divBdr>
        <w:top w:val="none" w:sz="0" w:space="0" w:color="auto"/>
        <w:left w:val="none" w:sz="0" w:space="0" w:color="auto"/>
        <w:bottom w:val="none" w:sz="0" w:space="0" w:color="auto"/>
        <w:right w:val="none" w:sz="0" w:space="0" w:color="auto"/>
      </w:divBdr>
    </w:div>
    <w:div w:id="573052274">
      <w:bodyDiv w:val="1"/>
      <w:marLeft w:val="0"/>
      <w:marRight w:val="0"/>
      <w:marTop w:val="0"/>
      <w:marBottom w:val="0"/>
      <w:divBdr>
        <w:top w:val="none" w:sz="0" w:space="0" w:color="auto"/>
        <w:left w:val="none" w:sz="0" w:space="0" w:color="auto"/>
        <w:bottom w:val="none" w:sz="0" w:space="0" w:color="auto"/>
        <w:right w:val="none" w:sz="0" w:space="0" w:color="auto"/>
      </w:divBdr>
    </w:div>
    <w:div w:id="574777457">
      <w:bodyDiv w:val="1"/>
      <w:marLeft w:val="0"/>
      <w:marRight w:val="0"/>
      <w:marTop w:val="0"/>
      <w:marBottom w:val="0"/>
      <w:divBdr>
        <w:top w:val="none" w:sz="0" w:space="0" w:color="auto"/>
        <w:left w:val="none" w:sz="0" w:space="0" w:color="auto"/>
        <w:bottom w:val="none" w:sz="0" w:space="0" w:color="auto"/>
        <w:right w:val="none" w:sz="0" w:space="0" w:color="auto"/>
      </w:divBdr>
    </w:div>
    <w:div w:id="576285615">
      <w:bodyDiv w:val="1"/>
      <w:marLeft w:val="0"/>
      <w:marRight w:val="0"/>
      <w:marTop w:val="0"/>
      <w:marBottom w:val="0"/>
      <w:divBdr>
        <w:top w:val="none" w:sz="0" w:space="0" w:color="auto"/>
        <w:left w:val="none" w:sz="0" w:space="0" w:color="auto"/>
        <w:bottom w:val="none" w:sz="0" w:space="0" w:color="auto"/>
        <w:right w:val="none" w:sz="0" w:space="0" w:color="auto"/>
      </w:divBdr>
    </w:div>
    <w:div w:id="579024305">
      <w:bodyDiv w:val="1"/>
      <w:marLeft w:val="0"/>
      <w:marRight w:val="0"/>
      <w:marTop w:val="0"/>
      <w:marBottom w:val="0"/>
      <w:divBdr>
        <w:top w:val="none" w:sz="0" w:space="0" w:color="auto"/>
        <w:left w:val="none" w:sz="0" w:space="0" w:color="auto"/>
        <w:bottom w:val="none" w:sz="0" w:space="0" w:color="auto"/>
        <w:right w:val="none" w:sz="0" w:space="0" w:color="auto"/>
      </w:divBdr>
    </w:div>
    <w:div w:id="580453220">
      <w:bodyDiv w:val="1"/>
      <w:marLeft w:val="0"/>
      <w:marRight w:val="0"/>
      <w:marTop w:val="0"/>
      <w:marBottom w:val="0"/>
      <w:divBdr>
        <w:top w:val="none" w:sz="0" w:space="0" w:color="auto"/>
        <w:left w:val="none" w:sz="0" w:space="0" w:color="auto"/>
        <w:bottom w:val="none" w:sz="0" w:space="0" w:color="auto"/>
        <w:right w:val="none" w:sz="0" w:space="0" w:color="auto"/>
      </w:divBdr>
    </w:div>
    <w:div w:id="601493778">
      <w:bodyDiv w:val="1"/>
      <w:marLeft w:val="0"/>
      <w:marRight w:val="0"/>
      <w:marTop w:val="0"/>
      <w:marBottom w:val="0"/>
      <w:divBdr>
        <w:top w:val="none" w:sz="0" w:space="0" w:color="auto"/>
        <w:left w:val="none" w:sz="0" w:space="0" w:color="auto"/>
        <w:bottom w:val="none" w:sz="0" w:space="0" w:color="auto"/>
        <w:right w:val="none" w:sz="0" w:space="0" w:color="auto"/>
      </w:divBdr>
    </w:div>
    <w:div w:id="608004547">
      <w:bodyDiv w:val="1"/>
      <w:marLeft w:val="0"/>
      <w:marRight w:val="0"/>
      <w:marTop w:val="0"/>
      <w:marBottom w:val="0"/>
      <w:divBdr>
        <w:top w:val="none" w:sz="0" w:space="0" w:color="auto"/>
        <w:left w:val="none" w:sz="0" w:space="0" w:color="auto"/>
        <w:bottom w:val="none" w:sz="0" w:space="0" w:color="auto"/>
        <w:right w:val="none" w:sz="0" w:space="0" w:color="auto"/>
      </w:divBdr>
    </w:div>
    <w:div w:id="629946039">
      <w:bodyDiv w:val="1"/>
      <w:marLeft w:val="0"/>
      <w:marRight w:val="0"/>
      <w:marTop w:val="0"/>
      <w:marBottom w:val="0"/>
      <w:divBdr>
        <w:top w:val="none" w:sz="0" w:space="0" w:color="auto"/>
        <w:left w:val="none" w:sz="0" w:space="0" w:color="auto"/>
        <w:bottom w:val="none" w:sz="0" w:space="0" w:color="auto"/>
        <w:right w:val="none" w:sz="0" w:space="0" w:color="auto"/>
      </w:divBdr>
    </w:div>
    <w:div w:id="656808960">
      <w:bodyDiv w:val="1"/>
      <w:marLeft w:val="0"/>
      <w:marRight w:val="0"/>
      <w:marTop w:val="0"/>
      <w:marBottom w:val="0"/>
      <w:divBdr>
        <w:top w:val="none" w:sz="0" w:space="0" w:color="auto"/>
        <w:left w:val="none" w:sz="0" w:space="0" w:color="auto"/>
        <w:bottom w:val="none" w:sz="0" w:space="0" w:color="auto"/>
        <w:right w:val="none" w:sz="0" w:space="0" w:color="auto"/>
      </w:divBdr>
    </w:div>
    <w:div w:id="662780135">
      <w:bodyDiv w:val="1"/>
      <w:marLeft w:val="0"/>
      <w:marRight w:val="0"/>
      <w:marTop w:val="0"/>
      <w:marBottom w:val="0"/>
      <w:divBdr>
        <w:top w:val="none" w:sz="0" w:space="0" w:color="auto"/>
        <w:left w:val="none" w:sz="0" w:space="0" w:color="auto"/>
        <w:bottom w:val="none" w:sz="0" w:space="0" w:color="auto"/>
        <w:right w:val="none" w:sz="0" w:space="0" w:color="auto"/>
      </w:divBdr>
    </w:div>
    <w:div w:id="667565299">
      <w:bodyDiv w:val="1"/>
      <w:marLeft w:val="0"/>
      <w:marRight w:val="0"/>
      <w:marTop w:val="0"/>
      <w:marBottom w:val="0"/>
      <w:divBdr>
        <w:top w:val="none" w:sz="0" w:space="0" w:color="auto"/>
        <w:left w:val="none" w:sz="0" w:space="0" w:color="auto"/>
        <w:bottom w:val="none" w:sz="0" w:space="0" w:color="auto"/>
        <w:right w:val="none" w:sz="0" w:space="0" w:color="auto"/>
      </w:divBdr>
    </w:div>
    <w:div w:id="673727606">
      <w:bodyDiv w:val="1"/>
      <w:marLeft w:val="0"/>
      <w:marRight w:val="0"/>
      <w:marTop w:val="0"/>
      <w:marBottom w:val="0"/>
      <w:divBdr>
        <w:top w:val="none" w:sz="0" w:space="0" w:color="auto"/>
        <w:left w:val="none" w:sz="0" w:space="0" w:color="auto"/>
        <w:bottom w:val="none" w:sz="0" w:space="0" w:color="auto"/>
        <w:right w:val="none" w:sz="0" w:space="0" w:color="auto"/>
      </w:divBdr>
    </w:div>
    <w:div w:id="693849909">
      <w:bodyDiv w:val="1"/>
      <w:marLeft w:val="0"/>
      <w:marRight w:val="0"/>
      <w:marTop w:val="0"/>
      <w:marBottom w:val="0"/>
      <w:divBdr>
        <w:top w:val="none" w:sz="0" w:space="0" w:color="auto"/>
        <w:left w:val="none" w:sz="0" w:space="0" w:color="auto"/>
        <w:bottom w:val="none" w:sz="0" w:space="0" w:color="auto"/>
        <w:right w:val="none" w:sz="0" w:space="0" w:color="auto"/>
      </w:divBdr>
    </w:div>
    <w:div w:id="703754281">
      <w:bodyDiv w:val="1"/>
      <w:marLeft w:val="0"/>
      <w:marRight w:val="0"/>
      <w:marTop w:val="0"/>
      <w:marBottom w:val="0"/>
      <w:divBdr>
        <w:top w:val="none" w:sz="0" w:space="0" w:color="auto"/>
        <w:left w:val="none" w:sz="0" w:space="0" w:color="auto"/>
        <w:bottom w:val="none" w:sz="0" w:space="0" w:color="auto"/>
        <w:right w:val="none" w:sz="0" w:space="0" w:color="auto"/>
      </w:divBdr>
    </w:div>
    <w:div w:id="705565830">
      <w:bodyDiv w:val="1"/>
      <w:marLeft w:val="0"/>
      <w:marRight w:val="0"/>
      <w:marTop w:val="0"/>
      <w:marBottom w:val="0"/>
      <w:divBdr>
        <w:top w:val="none" w:sz="0" w:space="0" w:color="auto"/>
        <w:left w:val="none" w:sz="0" w:space="0" w:color="auto"/>
        <w:bottom w:val="none" w:sz="0" w:space="0" w:color="auto"/>
        <w:right w:val="none" w:sz="0" w:space="0" w:color="auto"/>
      </w:divBdr>
    </w:div>
    <w:div w:id="718013760">
      <w:bodyDiv w:val="1"/>
      <w:marLeft w:val="0"/>
      <w:marRight w:val="0"/>
      <w:marTop w:val="0"/>
      <w:marBottom w:val="0"/>
      <w:divBdr>
        <w:top w:val="none" w:sz="0" w:space="0" w:color="auto"/>
        <w:left w:val="none" w:sz="0" w:space="0" w:color="auto"/>
        <w:bottom w:val="none" w:sz="0" w:space="0" w:color="auto"/>
        <w:right w:val="none" w:sz="0" w:space="0" w:color="auto"/>
      </w:divBdr>
    </w:div>
    <w:div w:id="722632671">
      <w:bodyDiv w:val="1"/>
      <w:marLeft w:val="0"/>
      <w:marRight w:val="0"/>
      <w:marTop w:val="0"/>
      <w:marBottom w:val="0"/>
      <w:divBdr>
        <w:top w:val="none" w:sz="0" w:space="0" w:color="auto"/>
        <w:left w:val="none" w:sz="0" w:space="0" w:color="auto"/>
        <w:bottom w:val="none" w:sz="0" w:space="0" w:color="auto"/>
        <w:right w:val="none" w:sz="0" w:space="0" w:color="auto"/>
      </w:divBdr>
    </w:div>
    <w:div w:id="725491259">
      <w:bodyDiv w:val="1"/>
      <w:marLeft w:val="0"/>
      <w:marRight w:val="0"/>
      <w:marTop w:val="0"/>
      <w:marBottom w:val="0"/>
      <w:divBdr>
        <w:top w:val="none" w:sz="0" w:space="0" w:color="auto"/>
        <w:left w:val="none" w:sz="0" w:space="0" w:color="auto"/>
        <w:bottom w:val="none" w:sz="0" w:space="0" w:color="auto"/>
        <w:right w:val="none" w:sz="0" w:space="0" w:color="auto"/>
      </w:divBdr>
    </w:div>
    <w:div w:id="748622087">
      <w:bodyDiv w:val="1"/>
      <w:marLeft w:val="0"/>
      <w:marRight w:val="0"/>
      <w:marTop w:val="0"/>
      <w:marBottom w:val="0"/>
      <w:divBdr>
        <w:top w:val="none" w:sz="0" w:space="0" w:color="auto"/>
        <w:left w:val="none" w:sz="0" w:space="0" w:color="auto"/>
        <w:bottom w:val="none" w:sz="0" w:space="0" w:color="auto"/>
        <w:right w:val="none" w:sz="0" w:space="0" w:color="auto"/>
      </w:divBdr>
    </w:div>
    <w:div w:id="768352688">
      <w:bodyDiv w:val="1"/>
      <w:marLeft w:val="0"/>
      <w:marRight w:val="0"/>
      <w:marTop w:val="0"/>
      <w:marBottom w:val="0"/>
      <w:divBdr>
        <w:top w:val="none" w:sz="0" w:space="0" w:color="auto"/>
        <w:left w:val="none" w:sz="0" w:space="0" w:color="auto"/>
        <w:bottom w:val="none" w:sz="0" w:space="0" w:color="auto"/>
        <w:right w:val="none" w:sz="0" w:space="0" w:color="auto"/>
      </w:divBdr>
    </w:div>
    <w:div w:id="781649161">
      <w:bodyDiv w:val="1"/>
      <w:marLeft w:val="0"/>
      <w:marRight w:val="0"/>
      <w:marTop w:val="0"/>
      <w:marBottom w:val="0"/>
      <w:divBdr>
        <w:top w:val="none" w:sz="0" w:space="0" w:color="auto"/>
        <w:left w:val="none" w:sz="0" w:space="0" w:color="auto"/>
        <w:bottom w:val="none" w:sz="0" w:space="0" w:color="auto"/>
        <w:right w:val="none" w:sz="0" w:space="0" w:color="auto"/>
      </w:divBdr>
    </w:div>
    <w:div w:id="791364855">
      <w:bodyDiv w:val="1"/>
      <w:marLeft w:val="0"/>
      <w:marRight w:val="0"/>
      <w:marTop w:val="0"/>
      <w:marBottom w:val="0"/>
      <w:divBdr>
        <w:top w:val="none" w:sz="0" w:space="0" w:color="auto"/>
        <w:left w:val="none" w:sz="0" w:space="0" w:color="auto"/>
        <w:bottom w:val="none" w:sz="0" w:space="0" w:color="auto"/>
        <w:right w:val="none" w:sz="0" w:space="0" w:color="auto"/>
      </w:divBdr>
    </w:div>
    <w:div w:id="804546069">
      <w:bodyDiv w:val="1"/>
      <w:marLeft w:val="0"/>
      <w:marRight w:val="0"/>
      <w:marTop w:val="0"/>
      <w:marBottom w:val="0"/>
      <w:divBdr>
        <w:top w:val="none" w:sz="0" w:space="0" w:color="auto"/>
        <w:left w:val="none" w:sz="0" w:space="0" w:color="auto"/>
        <w:bottom w:val="none" w:sz="0" w:space="0" w:color="auto"/>
        <w:right w:val="none" w:sz="0" w:space="0" w:color="auto"/>
      </w:divBdr>
    </w:div>
    <w:div w:id="837381044">
      <w:bodyDiv w:val="1"/>
      <w:marLeft w:val="0"/>
      <w:marRight w:val="0"/>
      <w:marTop w:val="0"/>
      <w:marBottom w:val="0"/>
      <w:divBdr>
        <w:top w:val="none" w:sz="0" w:space="0" w:color="auto"/>
        <w:left w:val="none" w:sz="0" w:space="0" w:color="auto"/>
        <w:bottom w:val="none" w:sz="0" w:space="0" w:color="auto"/>
        <w:right w:val="none" w:sz="0" w:space="0" w:color="auto"/>
      </w:divBdr>
    </w:div>
    <w:div w:id="861281507">
      <w:bodyDiv w:val="1"/>
      <w:marLeft w:val="0"/>
      <w:marRight w:val="0"/>
      <w:marTop w:val="0"/>
      <w:marBottom w:val="0"/>
      <w:divBdr>
        <w:top w:val="none" w:sz="0" w:space="0" w:color="auto"/>
        <w:left w:val="none" w:sz="0" w:space="0" w:color="auto"/>
        <w:bottom w:val="none" w:sz="0" w:space="0" w:color="auto"/>
        <w:right w:val="none" w:sz="0" w:space="0" w:color="auto"/>
      </w:divBdr>
    </w:div>
    <w:div w:id="867915100">
      <w:bodyDiv w:val="1"/>
      <w:marLeft w:val="0"/>
      <w:marRight w:val="0"/>
      <w:marTop w:val="0"/>
      <w:marBottom w:val="0"/>
      <w:divBdr>
        <w:top w:val="none" w:sz="0" w:space="0" w:color="auto"/>
        <w:left w:val="none" w:sz="0" w:space="0" w:color="auto"/>
        <w:bottom w:val="none" w:sz="0" w:space="0" w:color="auto"/>
        <w:right w:val="none" w:sz="0" w:space="0" w:color="auto"/>
      </w:divBdr>
    </w:div>
    <w:div w:id="914894556">
      <w:bodyDiv w:val="1"/>
      <w:marLeft w:val="0"/>
      <w:marRight w:val="0"/>
      <w:marTop w:val="0"/>
      <w:marBottom w:val="0"/>
      <w:divBdr>
        <w:top w:val="none" w:sz="0" w:space="0" w:color="auto"/>
        <w:left w:val="none" w:sz="0" w:space="0" w:color="auto"/>
        <w:bottom w:val="none" w:sz="0" w:space="0" w:color="auto"/>
        <w:right w:val="none" w:sz="0" w:space="0" w:color="auto"/>
      </w:divBdr>
    </w:div>
    <w:div w:id="934169342">
      <w:bodyDiv w:val="1"/>
      <w:marLeft w:val="0"/>
      <w:marRight w:val="0"/>
      <w:marTop w:val="0"/>
      <w:marBottom w:val="0"/>
      <w:divBdr>
        <w:top w:val="none" w:sz="0" w:space="0" w:color="auto"/>
        <w:left w:val="none" w:sz="0" w:space="0" w:color="auto"/>
        <w:bottom w:val="none" w:sz="0" w:space="0" w:color="auto"/>
        <w:right w:val="none" w:sz="0" w:space="0" w:color="auto"/>
      </w:divBdr>
    </w:div>
    <w:div w:id="947932133">
      <w:bodyDiv w:val="1"/>
      <w:marLeft w:val="0"/>
      <w:marRight w:val="0"/>
      <w:marTop w:val="0"/>
      <w:marBottom w:val="0"/>
      <w:divBdr>
        <w:top w:val="none" w:sz="0" w:space="0" w:color="auto"/>
        <w:left w:val="none" w:sz="0" w:space="0" w:color="auto"/>
        <w:bottom w:val="none" w:sz="0" w:space="0" w:color="auto"/>
        <w:right w:val="none" w:sz="0" w:space="0" w:color="auto"/>
      </w:divBdr>
    </w:div>
    <w:div w:id="975181421">
      <w:bodyDiv w:val="1"/>
      <w:marLeft w:val="0"/>
      <w:marRight w:val="0"/>
      <w:marTop w:val="0"/>
      <w:marBottom w:val="0"/>
      <w:divBdr>
        <w:top w:val="none" w:sz="0" w:space="0" w:color="auto"/>
        <w:left w:val="none" w:sz="0" w:space="0" w:color="auto"/>
        <w:bottom w:val="none" w:sz="0" w:space="0" w:color="auto"/>
        <w:right w:val="none" w:sz="0" w:space="0" w:color="auto"/>
      </w:divBdr>
    </w:div>
    <w:div w:id="975991914">
      <w:bodyDiv w:val="1"/>
      <w:marLeft w:val="0"/>
      <w:marRight w:val="0"/>
      <w:marTop w:val="0"/>
      <w:marBottom w:val="0"/>
      <w:divBdr>
        <w:top w:val="none" w:sz="0" w:space="0" w:color="auto"/>
        <w:left w:val="none" w:sz="0" w:space="0" w:color="auto"/>
        <w:bottom w:val="none" w:sz="0" w:space="0" w:color="auto"/>
        <w:right w:val="none" w:sz="0" w:space="0" w:color="auto"/>
      </w:divBdr>
    </w:div>
    <w:div w:id="984158889">
      <w:bodyDiv w:val="1"/>
      <w:marLeft w:val="0"/>
      <w:marRight w:val="0"/>
      <w:marTop w:val="0"/>
      <w:marBottom w:val="0"/>
      <w:divBdr>
        <w:top w:val="none" w:sz="0" w:space="0" w:color="auto"/>
        <w:left w:val="none" w:sz="0" w:space="0" w:color="auto"/>
        <w:bottom w:val="none" w:sz="0" w:space="0" w:color="auto"/>
        <w:right w:val="none" w:sz="0" w:space="0" w:color="auto"/>
      </w:divBdr>
    </w:div>
    <w:div w:id="991983620">
      <w:bodyDiv w:val="1"/>
      <w:marLeft w:val="0"/>
      <w:marRight w:val="0"/>
      <w:marTop w:val="0"/>
      <w:marBottom w:val="0"/>
      <w:divBdr>
        <w:top w:val="none" w:sz="0" w:space="0" w:color="auto"/>
        <w:left w:val="none" w:sz="0" w:space="0" w:color="auto"/>
        <w:bottom w:val="none" w:sz="0" w:space="0" w:color="auto"/>
        <w:right w:val="none" w:sz="0" w:space="0" w:color="auto"/>
      </w:divBdr>
    </w:div>
    <w:div w:id="1009139532">
      <w:bodyDiv w:val="1"/>
      <w:marLeft w:val="0"/>
      <w:marRight w:val="0"/>
      <w:marTop w:val="0"/>
      <w:marBottom w:val="0"/>
      <w:divBdr>
        <w:top w:val="none" w:sz="0" w:space="0" w:color="auto"/>
        <w:left w:val="none" w:sz="0" w:space="0" w:color="auto"/>
        <w:bottom w:val="none" w:sz="0" w:space="0" w:color="auto"/>
        <w:right w:val="none" w:sz="0" w:space="0" w:color="auto"/>
      </w:divBdr>
    </w:div>
    <w:div w:id="1031146149">
      <w:bodyDiv w:val="1"/>
      <w:marLeft w:val="0"/>
      <w:marRight w:val="0"/>
      <w:marTop w:val="0"/>
      <w:marBottom w:val="0"/>
      <w:divBdr>
        <w:top w:val="none" w:sz="0" w:space="0" w:color="auto"/>
        <w:left w:val="none" w:sz="0" w:space="0" w:color="auto"/>
        <w:bottom w:val="none" w:sz="0" w:space="0" w:color="auto"/>
        <w:right w:val="none" w:sz="0" w:space="0" w:color="auto"/>
      </w:divBdr>
    </w:div>
    <w:div w:id="1031951928">
      <w:bodyDiv w:val="1"/>
      <w:marLeft w:val="0"/>
      <w:marRight w:val="0"/>
      <w:marTop w:val="0"/>
      <w:marBottom w:val="0"/>
      <w:divBdr>
        <w:top w:val="none" w:sz="0" w:space="0" w:color="auto"/>
        <w:left w:val="none" w:sz="0" w:space="0" w:color="auto"/>
        <w:bottom w:val="none" w:sz="0" w:space="0" w:color="auto"/>
        <w:right w:val="none" w:sz="0" w:space="0" w:color="auto"/>
      </w:divBdr>
    </w:div>
    <w:div w:id="1035496254">
      <w:bodyDiv w:val="1"/>
      <w:marLeft w:val="0"/>
      <w:marRight w:val="0"/>
      <w:marTop w:val="0"/>
      <w:marBottom w:val="0"/>
      <w:divBdr>
        <w:top w:val="none" w:sz="0" w:space="0" w:color="auto"/>
        <w:left w:val="none" w:sz="0" w:space="0" w:color="auto"/>
        <w:bottom w:val="none" w:sz="0" w:space="0" w:color="auto"/>
        <w:right w:val="none" w:sz="0" w:space="0" w:color="auto"/>
      </w:divBdr>
    </w:div>
    <w:div w:id="1037465504">
      <w:bodyDiv w:val="1"/>
      <w:marLeft w:val="0"/>
      <w:marRight w:val="0"/>
      <w:marTop w:val="0"/>
      <w:marBottom w:val="0"/>
      <w:divBdr>
        <w:top w:val="none" w:sz="0" w:space="0" w:color="auto"/>
        <w:left w:val="none" w:sz="0" w:space="0" w:color="auto"/>
        <w:bottom w:val="none" w:sz="0" w:space="0" w:color="auto"/>
        <w:right w:val="none" w:sz="0" w:space="0" w:color="auto"/>
      </w:divBdr>
    </w:div>
    <w:div w:id="1052267275">
      <w:bodyDiv w:val="1"/>
      <w:marLeft w:val="0"/>
      <w:marRight w:val="0"/>
      <w:marTop w:val="0"/>
      <w:marBottom w:val="0"/>
      <w:divBdr>
        <w:top w:val="none" w:sz="0" w:space="0" w:color="auto"/>
        <w:left w:val="none" w:sz="0" w:space="0" w:color="auto"/>
        <w:bottom w:val="none" w:sz="0" w:space="0" w:color="auto"/>
        <w:right w:val="none" w:sz="0" w:space="0" w:color="auto"/>
      </w:divBdr>
    </w:div>
    <w:div w:id="1074279118">
      <w:bodyDiv w:val="1"/>
      <w:marLeft w:val="0"/>
      <w:marRight w:val="0"/>
      <w:marTop w:val="0"/>
      <w:marBottom w:val="0"/>
      <w:divBdr>
        <w:top w:val="none" w:sz="0" w:space="0" w:color="auto"/>
        <w:left w:val="none" w:sz="0" w:space="0" w:color="auto"/>
        <w:bottom w:val="none" w:sz="0" w:space="0" w:color="auto"/>
        <w:right w:val="none" w:sz="0" w:space="0" w:color="auto"/>
      </w:divBdr>
    </w:div>
    <w:div w:id="1074428632">
      <w:bodyDiv w:val="1"/>
      <w:marLeft w:val="0"/>
      <w:marRight w:val="0"/>
      <w:marTop w:val="0"/>
      <w:marBottom w:val="0"/>
      <w:divBdr>
        <w:top w:val="none" w:sz="0" w:space="0" w:color="auto"/>
        <w:left w:val="none" w:sz="0" w:space="0" w:color="auto"/>
        <w:bottom w:val="none" w:sz="0" w:space="0" w:color="auto"/>
        <w:right w:val="none" w:sz="0" w:space="0" w:color="auto"/>
      </w:divBdr>
    </w:div>
    <w:div w:id="1074668017">
      <w:bodyDiv w:val="1"/>
      <w:marLeft w:val="0"/>
      <w:marRight w:val="0"/>
      <w:marTop w:val="0"/>
      <w:marBottom w:val="0"/>
      <w:divBdr>
        <w:top w:val="none" w:sz="0" w:space="0" w:color="auto"/>
        <w:left w:val="none" w:sz="0" w:space="0" w:color="auto"/>
        <w:bottom w:val="none" w:sz="0" w:space="0" w:color="auto"/>
        <w:right w:val="none" w:sz="0" w:space="0" w:color="auto"/>
      </w:divBdr>
    </w:div>
    <w:div w:id="1081147819">
      <w:bodyDiv w:val="1"/>
      <w:marLeft w:val="0"/>
      <w:marRight w:val="0"/>
      <w:marTop w:val="0"/>
      <w:marBottom w:val="0"/>
      <w:divBdr>
        <w:top w:val="none" w:sz="0" w:space="0" w:color="auto"/>
        <w:left w:val="none" w:sz="0" w:space="0" w:color="auto"/>
        <w:bottom w:val="none" w:sz="0" w:space="0" w:color="auto"/>
        <w:right w:val="none" w:sz="0" w:space="0" w:color="auto"/>
      </w:divBdr>
    </w:div>
    <w:div w:id="1085344040">
      <w:bodyDiv w:val="1"/>
      <w:marLeft w:val="0"/>
      <w:marRight w:val="0"/>
      <w:marTop w:val="0"/>
      <w:marBottom w:val="0"/>
      <w:divBdr>
        <w:top w:val="none" w:sz="0" w:space="0" w:color="auto"/>
        <w:left w:val="none" w:sz="0" w:space="0" w:color="auto"/>
        <w:bottom w:val="none" w:sz="0" w:space="0" w:color="auto"/>
        <w:right w:val="none" w:sz="0" w:space="0" w:color="auto"/>
      </w:divBdr>
    </w:div>
    <w:div w:id="1088312889">
      <w:bodyDiv w:val="1"/>
      <w:marLeft w:val="0"/>
      <w:marRight w:val="0"/>
      <w:marTop w:val="0"/>
      <w:marBottom w:val="0"/>
      <w:divBdr>
        <w:top w:val="none" w:sz="0" w:space="0" w:color="auto"/>
        <w:left w:val="none" w:sz="0" w:space="0" w:color="auto"/>
        <w:bottom w:val="none" w:sz="0" w:space="0" w:color="auto"/>
        <w:right w:val="none" w:sz="0" w:space="0" w:color="auto"/>
      </w:divBdr>
    </w:div>
    <w:div w:id="1114521407">
      <w:bodyDiv w:val="1"/>
      <w:marLeft w:val="0"/>
      <w:marRight w:val="0"/>
      <w:marTop w:val="0"/>
      <w:marBottom w:val="0"/>
      <w:divBdr>
        <w:top w:val="none" w:sz="0" w:space="0" w:color="auto"/>
        <w:left w:val="none" w:sz="0" w:space="0" w:color="auto"/>
        <w:bottom w:val="none" w:sz="0" w:space="0" w:color="auto"/>
        <w:right w:val="none" w:sz="0" w:space="0" w:color="auto"/>
      </w:divBdr>
    </w:div>
    <w:div w:id="1132332806">
      <w:bodyDiv w:val="1"/>
      <w:marLeft w:val="0"/>
      <w:marRight w:val="0"/>
      <w:marTop w:val="0"/>
      <w:marBottom w:val="0"/>
      <w:divBdr>
        <w:top w:val="none" w:sz="0" w:space="0" w:color="auto"/>
        <w:left w:val="none" w:sz="0" w:space="0" w:color="auto"/>
        <w:bottom w:val="none" w:sz="0" w:space="0" w:color="auto"/>
        <w:right w:val="none" w:sz="0" w:space="0" w:color="auto"/>
      </w:divBdr>
    </w:div>
    <w:div w:id="1133711514">
      <w:bodyDiv w:val="1"/>
      <w:marLeft w:val="0"/>
      <w:marRight w:val="0"/>
      <w:marTop w:val="0"/>
      <w:marBottom w:val="0"/>
      <w:divBdr>
        <w:top w:val="none" w:sz="0" w:space="0" w:color="auto"/>
        <w:left w:val="none" w:sz="0" w:space="0" w:color="auto"/>
        <w:bottom w:val="none" w:sz="0" w:space="0" w:color="auto"/>
        <w:right w:val="none" w:sz="0" w:space="0" w:color="auto"/>
      </w:divBdr>
      <w:divsChild>
        <w:div w:id="2020620578">
          <w:marLeft w:val="274"/>
          <w:marRight w:val="0"/>
          <w:marTop w:val="0"/>
          <w:marBottom w:val="0"/>
          <w:divBdr>
            <w:top w:val="none" w:sz="0" w:space="0" w:color="auto"/>
            <w:left w:val="none" w:sz="0" w:space="0" w:color="auto"/>
            <w:bottom w:val="none" w:sz="0" w:space="0" w:color="auto"/>
            <w:right w:val="none" w:sz="0" w:space="0" w:color="auto"/>
          </w:divBdr>
        </w:div>
        <w:div w:id="548686179">
          <w:marLeft w:val="274"/>
          <w:marRight w:val="0"/>
          <w:marTop w:val="0"/>
          <w:marBottom w:val="0"/>
          <w:divBdr>
            <w:top w:val="none" w:sz="0" w:space="0" w:color="auto"/>
            <w:left w:val="none" w:sz="0" w:space="0" w:color="auto"/>
            <w:bottom w:val="none" w:sz="0" w:space="0" w:color="auto"/>
            <w:right w:val="none" w:sz="0" w:space="0" w:color="auto"/>
          </w:divBdr>
        </w:div>
        <w:div w:id="266698539">
          <w:marLeft w:val="274"/>
          <w:marRight w:val="0"/>
          <w:marTop w:val="0"/>
          <w:marBottom w:val="0"/>
          <w:divBdr>
            <w:top w:val="none" w:sz="0" w:space="0" w:color="auto"/>
            <w:left w:val="none" w:sz="0" w:space="0" w:color="auto"/>
            <w:bottom w:val="none" w:sz="0" w:space="0" w:color="auto"/>
            <w:right w:val="none" w:sz="0" w:space="0" w:color="auto"/>
          </w:divBdr>
        </w:div>
        <w:div w:id="1499270207">
          <w:marLeft w:val="274"/>
          <w:marRight w:val="0"/>
          <w:marTop w:val="0"/>
          <w:marBottom w:val="0"/>
          <w:divBdr>
            <w:top w:val="none" w:sz="0" w:space="0" w:color="auto"/>
            <w:left w:val="none" w:sz="0" w:space="0" w:color="auto"/>
            <w:bottom w:val="none" w:sz="0" w:space="0" w:color="auto"/>
            <w:right w:val="none" w:sz="0" w:space="0" w:color="auto"/>
          </w:divBdr>
        </w:div>
        <w:div w:id="2091005918">
          <w:marLeft w:val="994"/>
          <w:marRight w:val="0"/>
          <w:marTop w:val="0"/>
          <w:marBottom w:val="0"/>
          <w:divBdr>
            <w:top w:val="none" w:sz="0" w:space="0" w:color="auto"/>
            <w:left w:val="none" w:sz="0" w:space="0" w:color="auto"/>
            <w:bottom w:val="none" w:sz="0" w:space="0" w:color="auto"/>
            <w:right w:val="none" w:sz="0" w:space="0" w:color="auto"/>
          </w:divBdr>
        </w:div>
        <w:div w:id="1131287435">
          <w:marLeft w:val="274"/>
          <w:marRight w:val="0"/>
          <w:marTop w:val="0"/>
          <w:marBottom w:val="0"/>
          <w:divBdr>
            <w:top w:val="none" w:sz="0" w:space="0" w:color="auto"/>
            <w:left w:val="none" w:sz="0" w:space="0" w:color="auto"/>
            <w:bottom w:val="none" w:sz="0" w:space="0" w:color="auto"/>
            <w:right w:val="none" w:sz="0" w:space="0" w:color="auto"/>
          </w:divBdr>
        </w:div>
      </w:divsChild>
    </w:div>
    <w:div w:id="1150098610">
      <w:bodyDiv w:val="1"/>
      <w:marLeft w:val="0"/>
      <w:marRight w:val="0"/>
      <w:marTop w:val="0"/>
      <w:marBottom w:val="0"/>
      <w:divBdr>
        <w:top w:val="none" w:sz="0" w:space="0" w:color="auto"/>
        <w:left w:val="none" w:sz="0" w:space="0" w:color="auto"/>
        <w:bottom w:val="none" w:sz="0" w:space="0" w:color="auto"/>
        <w:right w:val="none" w:sz="0" w:space="0" w:color="auto"/>
      </w:divBdr>
      <w:divsChild>
        <w:div w:id="995718158">
          <w:marLeft w:val="274"/>
          <w:marRight w:val="0"/>
          <w:marTop w:val="0"/>
          <w:marBottom w:val="0"/>
          <w:divBdr>
            <w:top w:val="none" w:sz="0" w:space="0" w:color="auto"/>
            <w:left w:val="none" w:sz="0" w:space="0" w:color="auto"/>
            <w:bottom w:val="none" w:sz="0" w:space="0" w:color="auto"/>
            <w:right w:val="none" w:sz="0" w:space="0" w:color="auto"/>
          </w:divBdr>
        </w:div>
        <w:div w:id="1207180183">
          <w:marLeft w:val="994"/>
          <w:marRight w:val="0"/>
          <w:marTop w:val="0"/>
          <w:marBottom w:val="0"/>
          <w:divBdr>
            <w:top w:val="none" w:sz="0" w:space="0" w:color="auto"/>
            <w:left w:val="none" w:sz="0" w:space="0" w:color="auto"/>
            <w:bottom w:val="none" w:sz="0" w:space="0" w:color="auto"/>
            <w:right w:val="none" w:sz="0" w:space="0" w:color="auto"/>
          </w:divBdr>
        </w:div>
        <w:div w:id="242182483">
          <w:marLeft w:val="274"/>
          <w:marRight w:val="0"/>
          <w:marTop w:val="0"/>
          <w:marBottom w:val="0"/>
          <w:divBdr>
            <w:top w:val="none" w:sz="0" w:space="0" w:color="auto"/>
            <w:left w:val="none" w:sz="0" w:space="0" w:color="auto"/>
            <w:bottom w:val="none" w:sz="0" w:space="0" w:color="auto"/>
            <w:right w:val="none" w:sz="0" w:space="0" w:color="auto"/>
          </w:divBdr>
        </w:div>
        <w:div w:id="59065985">
          <w:marLeft w:val="994"/>
          <w:marRight w:val="0"/>
          <w:marTop w:val="0"/>
          <w:marBottom w:val="0"/>
          <w:divBdr>
            <w:top w:val="none" w:sz="0" w:space="0" w:color="auto"/>
            <w:left w:val="none" w:sz="0" w:space="0" w:color="auto"/>
            <w:bottom w:val="none" w:sz="0" w:space="0" w:color="auto"/>
            <w:right w:val="none" w:sz="0" w:space="0" w:color="auto"/>
          </w:divBdr>
        </w:div>
        <w:div w:id="1056970094">
          <w:marLeft w:val="274"/>
          <w:marRight w:val="0"/>
          <w:marTop w:val="0"/>
          <w:marBottom w:val="0"/>
          <w:divBdr>
            <w:top w:val="none" w:sz="0" w:space="0" w:color="auto"/>
            <w:left w:val="none" w:sz="0" w:space="0" w:color="auto"/>
            <w:bottom w:val="none" w:sz="0" w:space="0" w:color="auto"/>
            <w:right w:val="none" w:sz="0" w:space="0" w:color="auto"/>
          </w:divBdr>
        </w:div>
        <w:div w:id="749694100">
          <w:marLeft w:val="274"/>
          <w:marRight w:val="0"/>
          <w:marTop w:val="0"/>
          <w:marBottom w:val="0"/>
          <w:divBdr>
            <w:top w:val="none" w:sz="0" w:space="0" w:color="auto"/>
            <w:left w:val="none" w:sz="0" w:space="0" w:color="auto"/>
            <w:bottom w:val="none" w:sz="0" w:space="0" w:color="auto"/>
            <w:right w:val="none" w:sz="0" w:space="0" w:color="auto"/>
          </w:divBdr>
        </w:div>
        <w:div w:id="1173570894">
          <w:marLeft w:val="274"/>
          <w:marRight w:val="0"/>
          <w:marTop w:val="0"/>
          <w:marBottom w:val="0"/>
          <w:divBdr>
            <w:top w:val="none" w:sz="0" w:space="0" w:color="auto"/>
            <w:left w:val="none" w:sz="0" w:space="0" w:color="auto"/>
            <w:bottom w:val="none" w:sz="0" w:space="0" w:color="auto"/>
            <w:right w:val="none" w:sz="0" w:space="0" w:color="auto"/>
          </w:divBdr>
        </w:div>
        <w:div w:id="776028509">
          <w:marLeft w:val="274"/>
          <w:marRight w:val="0"/>
          <w:marTop w:val="0"/>
          <w:marBottom w:val="0"/>
          <w:divBdr>
            <w:top w:val="none" w:sz="0" w:space="0" w:color="auto"/>
            <w:left w:val="none" w:sz="0" w:space="0" w:color="auto"/>
            <w:bottom w:val="none" w:sz="0" w:space="0" w:color="auto"/>
            <w:right w:val="none" w:sz="0" w:space="0" w:color="auto"/>
          </w:divBdr>
        </w:div>
        <w:div w:id="342829171">
          <w:marLeft w:val="274"/>
          <w:marRight w:val="0"/>
          <w:marTop w:val="0"/>
          <w:marBottom w:val="0"/>
          <w:divBdr>
            <w:top w:val="none" w:sz="0" w:space="0" w:color="auto"/>
            <w:left w:val="none" w:sz="0" w:space="0" w:color="auto"/>
            <w:bottom w:val="none" w:sz="0" w:space="0" w:color="auto"/>
            <w:right w:val="none" w:sz="0" w:space="0" w:color="auto"/>
          </w:divBdr>
        </w:div>
        <w:div w:id="1920016164">
          <w:marLeft w:val="274"/>
          <w:marRight w:val="0"/>
          <w:marTop w:val="0"/>
          <w:marBottom w:val="0"/>
          <w:divBdr>
            <w:top w:val="none" w:sz="0" w:space="0" w:color="auto"/>
            <w:left w:val="none" w:sz="0" w:space="0" w:color="auto"/>
            <w:bottom w:val="none" w:sz="0" w:space="0" w:color="auto"/>
            <w:right w:val="none" w:sz="0" w:space="0" w:color="auto"/>
          </w:divBdr>
        </w:div>
      </w:divsChild>
    </w:div>
    <w:div w:id="1171412160">
      <w:bodyDiv w:val="1"/>
      <w:marLeft w:val="0"/>
      <w:marRight w:val="0"/>
      <w:marTop w:val="0"/>
      <w:marBottom w:val="0"/>
      <w:divBdr>
        <w:top w:val="none" w:sz="0" w:space="0" w:color="auto"/>
        <w:left w:val="none" w:sz="0" w:space="0" w:color="auto"/>
        <w:bottom w:val="none" w:sz="0" w:space="0" w:color="auto"/>
        <w:right w:val="none" w:sz="0" w:space="0" w:color="auto"/>
      </w:divBdr>
    </w:div>
    <w:div w:id="1175418997">
      <w:bodyDiv w:val="1"/>
      <w:marLeft w:val="0"/>
      <w:marRight w:val="0"/>
      <w:marTop w:val="0"/>
      <w:marBottom w:val="0"/>
      <w:divBdr>
        <w:top w:val="none" w:sz="0" w:space="0" w:color="auto"/>
        <w:left w:val="none" w:sz="0" w:space="0" w:color="auto"/>
        <w:bottom w:val="none" w:sz="0" w:space="0" w:color="auto"/>
        <w:right w:val="none" w:sz="0" w:space="0" w:color="auto"/>
      </w:divBdr>
      <w:divsChild>
        <w:div w:id="857087807">
          <w:marLeft w:val="533"/>
          <w:marRight w:val="0"/>
          <w:marTop w:val="125"/>
          <w:marBottom w:val="0"/>
          <w:divBdr>
            <w:top w:val="none" w:sz="0" w:space="0" w:color="auto"/>
            <w:left w:val="none" w:sz="0" w:space="0" w:color="auto"/>
            <w:bottom w:val="none" w:sz="0" w:space="0" w:color="auto"/>
            <w:right w:val="none" w:sz="0" w:space="0" w:color="auto"/>
          </w:divBdr>
        </w:div>
      </w:divsChild>
    </w:div>
    <w:div w:id="1195728075">
      <w:bodyDiv w:val="1"/>
      <w:marLeft w:val="0"/>
      <w:marRight w:val="0"/>
      <w:marTop w:val="0"/>
      <w:marBottom w:val="0"/>
      <w:divBdr>
        <w:top w:val="none" w:sz="0" w:space="0" w:color="auto"/>
        <w:left w:val="none" w:sz="0" w:space="0" w:color="auto"/>
        <w:bottom w:val="none" w:sz="0" w:space="0" w:color="auto"/>
        <w:right w:val="none" w:sz="0" w:space="0" w:color="auto"/>
      </w:divBdr>
    </w:div>
    <w:div w:id="1209564753">
      <w:bodyDiv w:val="1"/>
      <w:marLeft w:val="0"/>
      <w:marRight w:val="0"/>
      <w:marTop w:val="0"/>
      <w:marBottom w:val="0"/>
      <w:divBdr>
        <w:top w:val="none" w:sz="0" w:space="0" w:color="auto"/>
        <w:left w:val="none" w:sz="0" w:space="0" w:color="auto"/>
        <w:bottom w:val="none" w:sz="0" w:space="0" w:color="auto"/>
        <w:right w:val="none" w:sz="0" w:space="0" w:color="auto"/>
      </w:divBdr>
    </w:div>
    <w:div w:id="1225288325">
      <w:bodyDiv w:val="1"/>
      <w:marLeft w:val="0"/>
      <w:marRight w:val="0"/>
      <w:marTop w:val="0"/>
      <w:marBottom w:val="0"/>
      <w:divBdr>
        <w:top w:val="none" w:sz="0" w:space="0" w:color="auto"/>
        <w:left w:val="none" w:sz="0" w:space="0" w:color="auto"/>
        <w:bottom w:val="none" w:sz="0" w:space="0" w:color="auto"/>
        <w:right w:val="none" w:sz="0" w:space="0" w:color="auto"/>
      </w:divBdr>
    </w:div>
    <w:div w:id="1242178996">
      <w:bodyDiv w:val="1"/>
      <w:marLeft w:val="0"/>
      <w:marRight w:val="0"/>
      <w:marTop w:val="0"/>
      <w:marBottom w:val="0"/>
      <w:divBdr>
        <w:top w:val="none" w:sz="0" w:space="0" w:color="auto"/>
        <w:left w:val="none" w:sz="0" w:space="0" w:color="auto"/>
        <w:bottom w:val="none" w:sz="0" w:space="0" w:color="auto"/>
        <w:right w:val="none" w:sz="0" w:space="0" w:color="auto"/>
      </w:divBdr>
    </w:div>
    <w:div w:id="1245263166">
      <w:bodyDiv w:val="1"/>
      <w:marLeft w:val="0"/>
      <w:marRight w:val="0"/>
      <w:marTop w:val="0"/>
      <w:marBottom w:val="0"/>
      <w:divBdr>
        <w:top w:val="none" w:sz="0" w:space="0" w:color="auto"/>
        <w:left w:val="none" w:sz="0" w:space="0" w:color="auto"/>
        <w:bottom w:val="none" w:sz="0" w:space="0" w:color="auto"/>
        <w:right w:val="none" w:sz="0" w:space="0" w:color="auto"/>
      </w:divBdr>
    </w:div>
    <w:div w:id="1259557376">
      <w:bodyDiv w:val="1"/>
      <w:marLeft w:val="0"/>
      <w:marRight w:val="0"/>
      <w:marTop w:val="0"/>
      <w:marBottom w:val="0"/>
      <w:divBdr>
        <w:top w:val="none" w:sz="0" w:space="0" w:color="auto"/>
        <w:left w:val="none" w:sz="0" w:space="0" w:color="auto"/>
        <w:bottom w:val="none" w:sz="0" w:space="0" w:color="auto"/>
        <w:right w:val="none" w:sz="0" w:space="0" w:color="auto"/>
      </w:divBdr>
    </w:div>
    <w:div w:id="1284456789">
      <w:bodyDiv w:val="1"/>
      <w:marLeft w:val="0"/>
      <w:marRight w:val="0"/>
      <w:marTop w:val="0"/>
      <w:marBottom w:val="0"/>
      <w:divBdr>
        <w:top w:val="none" w:sz="0" w:space="0" w:color="auto"/>
        <w:left w:val="none" w:sz="0" w:space="0" w:color="auto"/>
        <w:bottom w:val="none" w:sz="0" w:space="0" w:color="auto"/>
        <w:right w:val="none" w:sz="0" w:space="0" w:color="auto"/>
      </w:divBdr>
    </w:div>
    <w:div w:id="1295061519">
      <w:bodyDiv w:val="1"/>
      <w:marLeft w:val="0"/>
      <w:marRight w:val="0"/>
      <w:marTop w:val="0"/>
      <w:marBottom w:val="0"/>
      <w:divBdr>
        <w:top w:val="none" w:sz="0" w:space="0" w:color="auto"/>
        <w:left w:val="none" w:sz="0" w:space="0" w:color="auto"/>
        <w:bottom w:val="none" w:sz="0" w:space="0" w:color="auto"/>
        <w:right w:val="none" w:sz="0" w:space="0" w:color="auto"/>
      </w:divBdr>
    </w:div>
    <w:div w:id="1298102438">
      <w:bodyDiv w:val="1"/>
      <w:marLeft w:val="0"/>
      <w:marRight w:val="0"/>
      <w:marTop w:val="0"/>
      <w:marBottom w:val="0"/>
      <w:divBdr>
        <w:top w:val="none" w:sz="0" w:space="0" w:color="auto"/>
        <w:left w:val="none" w:sz="0" w:space="0" w:color="auto"/>
        <w:bottom w:val="none" w:sz="0" w:space="0" w:color="auto"/>
        <w:right w:val="none" w:sz="0" w:space="0" w:color="auto"/>
      </w:divBdr>
      <w:divsChild>
        <w:div w:id="477646367">
          <w:marLeft w:val="547"/>
          <w:marRight w:val="0"/>
          <w:marTop w:val="0"/>
          <w:marBottom w:val="0"/>
          <w:divBdr>
            <w:top w:val="none" w:sz="0" w:space="0" w:color="auto"/>
            <w:left w:val="none" w:sz="0" w:space="0" w:color="auto"/>
            <w:bottom w:val="none" w:sz="0" w:space="0" w:color="auto"/>
            <w:right w:val="none" w:sz="0" w:space="0" w:color="auto"/>
          </w:divBdr>
        </w:div>
        <w:div w:id="569390525">
          <w:marLeft w:val="547"/>
          <w:marRight w:val="0"/>
          <w:marTop w:val="0"/>
          <w:marBottom w:val="0"/>
          <w:divBdr>
            <w:top w:val="none" w:sz="0" w:space="0" w:color="auto"/>
            <w:left w:val="none" w:sz="0" w:space="0" w:color="auto"/>
            <w:bottom w:val="none" w:sz="0" w:space="0" w:color="auto"/>
            <w:right w:val="none" w:sz="0" w:space="0" w:color="auto"/>
          </w:divBdr>
        </w:div>
        <w:div w:id="367417145">
          <w:marLeft w:val="547"/>
          <w:marRight w:val="0"/>
          <w:marTop w:val="0"/>
          <w:marBottom w:val="0"/>
          <w:divBdr>
            <w:top w:val="none" w:sz="0" w:space="0" w:color="auto"/>
            <w:left w:val="none" w:sz="0" w:space="0" w:color="auto"/>
            <w:bottom w:val="none" w:sz="0" w:space="0" w:color="auto"/>
            <w:right w:val="none" w:sz="0" w:space="0" w:color="auto"/>
          </w:divBdr>
        </w:div>
      </w:divsChild>
    </w:div>
    <w:div w:id="1298418316">
      <w:bodyDiv w:val="1"/>
      <w:marLeft w:val="0"/>
      <w:marRight w:val="0"/>
      <w:marTop w:val="0"/>
      <w:marBottom w:val="0"/>
      <w:divBdr>
        <w:top w:val="none" w:sz="0" w:space="0" w:color="auto"/>
        <w:left w:val="none" w:sz="0" w:space="0" w:color="auto"/>
        <w:bottom w:val="none" w:sz="0" w:space="0" w:color="auto"/>
        <w:right w:val="none" w:sz="0" w:space="0" w:color="auto"/>
      </w:divBdr>
    </w:div>
    <w:div w:id="1307203805">
      <w:bodyDiv w:val="1"/>
      <w:marLeft w:val="0"/>
      <w:marRight w:val="0"/>
      <w:marTop w:val="0"/>
      <w:marBottom w:val="0"/>
      <w:divBdr>
        <w:top w:val="none" w:sz="0" w:space="0" w:color="auto"/>
        <w:left w:val="none" w:sz="0" w:space="0" w:color="auto"/>
        <w:bottom w:val="none" w:sz="0" w:space="0" w:color="auto"/>
        <w:right w:val="none" w:sz="0" w:space="0" w:color="auto"/>
      </w:divBdr>
    </w:div>
    <w:div w:id="1340346593">
      <w:bodyDiv w:val="1"/>
      <w:marLeft w:val="0"/>
      <w:marRight w:val="0"/>
      <w:marTop w:val="0"/>
      <w:marBottom w:val="0"/>
      <w:divBdr>
        <w:top w:val="none" w:sz="0" w:space="0" w:color="auto"/>
        <w:left w:val="none" w:sz="0" w:space="0" w:color="auto"/>
        <w:bottom w:val="none" w:sz="0" w:space="0" w:color="auto"/>
        <w:right w:val="none" w:sz="0" w:space="0" w:color="auto"/>
      </w:divBdr>
    </w:div>
    <w:div w:id="1344627454">
      <w:bodyDiv w:val="1"/>
      <w:marLeft w:val="0"/>
      <w:marRight w:val="0"/>
      <w:marTop w:val="0"/>
      <w:marBottom w:val="0"/>
      <w:divBdr>
        <w:top w:val="none" w:sz="0" w:space="0" w:color="auto"/>
        <w:left w:val="none" w:sz="0" w:space="0" w:color="auto"/>
        <w:bottom w:val="none" w:sz="0" w:space="0" w:color="auto"/>
        <w:right w:val="none" w:sz="0" w:space="0" w:color="auto"/>
      </w:divBdr>
    </w:div>
    <w:div w:id="1352611219">
      <w:bodyDiv w:val="1"/>
      <w:marLeft w:val="0"/>
      <w:marRight w:val="0"/>
      <w:marTop w:val="0"/>
      <w:marBottom w:val="0"/>
      <w:divBdr>
        <w:top w:val="none" w:sz="0" w:space="0" w:color="auto"/>
        <w:left w:val="none" w:sz="0" w:space="0" w:color="auto"/>
        <w:bottom w:val="none" w:sz="0" w:space="0" w:color="auto"/>
        <w:right w:val="none" w:sz="0" w:space="0" w:color="auto"/>
      </w:divBdr>
    </w:div>
    <w:div w:id="1359309831">
      <w:bodyDiv w:val="1"/>
      <w:marLeft w:val="0"/>
      <w:marRight w:val="0"/>
      <w:marTop w:val="0"/>
      <w:marBottom w:val="0"/>
      <w:divBdr>
        <w:top w:val="none" w:sz="0" w:space="0" w:color="auto"/>
        <w:left w:val="none" w:sz="0" w:space="0" w:color="auto"/>
        <w:bottom w:val="none" w:sz="0" w:space="0" w:color="auto"/>
        <w:right w:val="none" w:sz="0" w:space="0" w:color="auto"/>
      </w:divBdr>
      <w:divsChild>
        <w:div w:id="1621374367">
          <w:marLeft w:val="547"/>
          <w:marRight w:val="0"/>
          <w:marTop w:val="0"/>
          <w:marBottom w:val="0"/>
          <w:divBdr>
            <w:top w:val="none" w:sz="0" w:space="0" w:color="auto"/>
            <w:left w:val="none" w:sz="0" w:space="0" w:color="auto"/>
            <w:bottom w:val="none" w:sz="0" w:space="0" w:color="auto"/>
            <w:right w:val="none" w:sz="0" w:space="0" w:color="auto"/>
          </w:divBdr>
        </w:div>
        <w:div w:id="1576160172">
          <w:marLeft w:val="547"/>
          <w:marRight w:val="0"/>
          <w:marTop w:val="0"/>
          <w:marBottom w:val="0"/>
          <w:divBdr>
            <w:top w:val="none" w:sz="0" w:space="0" w:color="auto"/>
            <w:left w:val="none" w:sz="0" w:space="0" w:color="auto"/>
            <w:bottom w:val="none" w:sz="0" w:space="0" w:color="auto"/>
            <w:right w:val="none" w:sz="0" w:space="0" w:color="auto"/>
          </w:divBdr>
        </w:div>
        <w:div w:id="215236908">
          <w:marLeft w:val="547"/>
          <w:marRight w:val="0"/>
          <w:marTop w:val="0"/>
          <w:marBottom w:val="0"/>
          <w:divBdr>
            <w:top w:val="none" w:sz="0" w:space="0" w:color="auto"/>
            <w:left w:val="none" w:sz="0" w:space="0" w:color="auto"/>
            <w:bottom w:val="none" w:sz="0" w:space="0" w:color="auto"/>
            <w:right w:val="none" w:sz="0" w:space="0" w:color="auto"/>
          </w:divBdr>
        </w:div>
      </w:divsChild>
    </w:div>
    <w:div w:id="1359352888">
      <w:bodyDiv w:val="1"/>
      <w:marLeft w:val="0"/>
      <w:marRight w:val="0"/>
      <w:marTop w:val="0"/>
      <w:marBottom w:val="0"/>
      <w:divBdr>
        <w:top w:val="none" w:sz="0" w:space="0" w:color="auto"/>
        <w:left w:val="none" w:sz="0" w:space="0" w:color="auto"/>
        <w:bottom w:val="none" w:sz="0" w:space="0" w:color="auto"/>
        <w:right w:val="none" w:sz="0" w:space="0" w:color="auto"/>
      </w:divBdr>
    </w:div>
    <w:div w:id="1361904860">
      <w:bodyDiv w:val="1"/>
      <w:marLeft w:val="0"/>
      <w:marRight w:val="0"/>
      <w:marTop w:val="0"/>
      <w:marBottom w:val="0"/>
      <w:divBdr>
        <w:top w:val="none" w:sz="0" w:space="0" w:color="auto"/>
        <w:left w:val="none" w:sz="0" w:space="0" w:color="auto"/>
        <w:bottom w:val="none" w:sz="0" w:space="0" w:color="auto"/>
        <w:right w:val="none" w:sz="0" w:space="0" w:color="auto"/>
      </w:divBdr>
    </w:div>
    <w:div w:id="1363172405">
      <w:bodyDiv w:val="1"/>
      <w:marLeft w:val="0"/>
      <w:marRight w:val="0"/>
      <w:marTop w:val="0"/>
      <w:marBottom w:val="0"/>
      <w:divBdr>
        <w:top w:val="none" w:sz="0" w:space="0" w:color="auto"/>
        <w:left w:val="none" w:sz="0" w:space="0" w:color="auto"/>
        <w:bottom w:val="none" w:sz="0" w:space="0" w:color="auto"/>
        <w:right w:val="none" w:sz="0" w:space="0" w:color="auto"/>
      </w:divBdr>
    </w:div>
    <w:div w:id="1366714443">
      <w:bodyDiv w:val="1"/>
      <w:marLeft w:val="0"/>
      <w:marRight w:val="0"/>
      <w:marTop w:val="0"/>
      <w:marBottom w:val="0"/>
      <w:divBdr>
        <w:top w:val="none" w:sz="0" w:space="0" w:color="auto"/>
        <w:left w:val="none" w:sz="0" w:space="0" w:color="auto"/>
        <w:bottom w:val="none" w:sz="0" w:space="0" w:color="auto"/>
        <w:right w:val="none" w:sz="0" w:space="0" w:color="auto"/>
      </w:divBdr>
    </w:div>
    <w:div w:id="1373576943">
      <w:bodyDiv w:val="1"/>
      <w:marLeft w:val="0"/>
      <w:marRight w:val="0"/>
      <w:marTop w:val="0"/>
      <w:marBottom w:val="0"/>
      <w:divBdr>
        <w:top w:val="none" w:sz="0" w:space="0" w:color="auto"/>
        <w:left w:val="none" w:sz="0" w:space="0" w:color="auto"/>
        <w:bottom w:val="none" w:sz="0" w:space="0" w:color="auto"/>
        <w:right w:val="none" w:sz="0" w:space="0" w:color="auto"/>
      </w:divBdr>
    </w:div>
    <w:div w:id="1376079631">
      <w:bodyDiv w:val="1"/>
      <w:marLeft w:val="0"/>
      <w:marRight w:val="0"/>
      <w:marTop w:val="0"/>
      <w:marBottom w:val="0"/>
      <w:divBdr>
        <w:top w:val="none" w:sz="0" w:space="0" w:color="auto"/>
        <w:left w:val="none" w:sz="0" w:space="0" w:color="auto"/>
        <w:bottom w:val="none" w:sz="0" w:space="0" w:color="auto"/>
        <w:right w:val="none" w:sz="0" w:space="0" w:color="auto"/>
      </w:divBdr>
    </w:div>
    <w:div w:id="1378165666">
      <w:bodyDiv w:val="1"/>
      <w:marLeft w:val="0"/>
      <w:marRight w:val="0"/>
      <w:marTop w:val="0"/>
      <w:marBottom w:val="0"/>
      <w:divBdr>
        <w:top w:val="none" w:sz="0" w:space="0" w:color="auto"/>
        <w:left w:val="none" w:sz="0" w:space="0" w:color="auto"/>
        <w:bottom w:val="none" w:sz="0" w:space="0" w:color="auto"/>
        <w:right w:val="none" w:sz="0" w:space="0" w:color="auto"/>
      </w:divBdr>
    </w:div>
    <w:div w:id="1389500230">
      <w:bodyDiv w:val="1"/>
      <w:marLeft w:val="0"/>
      <w:marRight w:val="0"/>
      <w:marTop w:val="0"/>
      <w:marBottom w:val="0"/>
      <w:divBdr>
        <w:top w:val="none" w:sz="0" w:space="0" w:color="auto"/>
        <w:left w:val="none" w:sz="0" w:space="0" w:color="auto"/>
        <w:bottom w:val="none" w:sz="0" w:space="0" w:color="auto"/>
        <w:right w:val="none" w:sz="0" w:space="0" w:color="auto"/>
      </w:divBdr>
    </w:div>
    <w:div w:id="1390805470">
      <w:bodyDiv w:val="1"/>
      <w:marLeft w:val="0"/>
      <w:marRight w:val="0"/>
      <w:marTop w:val="0"/>
      <w:marBottom w:val="0"/>
      <w:divBdr>
        <w:top w:val="none" w:sz="0" w:space="0" w:color="auto"/>
        <w:left w:val="none" w:sz="0" w:space="0" w:color="auto"/>
        <w:bottom w:val="none" w:sz="0" w:space="0" w:color="auto"/>
        <w:right w:val="none" w:sz="0" w:space="0" w:color="auto"/>
      </w:divBdr>
    </w:div>
    <w:div w:id="1391879930">
      <w:bodyDiv w:val="1"/>
      <w:marLeft w:val="0"/>
      <w:marRight w:val="0"/>
      <w:marTop w:val="0"/>
      <w:marBottom w:val="0"/>
      <w:divBdr>
        <w:top w:val="none" w:sz="0" w:space="0" w:color="auto"/>
        <w:left w:val="none" w:sz="0" w:space="0" w:color="auto"/>
        <w:bottom w:val="none" w:sz="0" w:space="0" w:color="auto"/>
        <w:right w:val="none" w:sz="0" w:space="0" w:color="auto"/>
      </w:divBdr>
    </w:div>
    <w:div w:id="1397818861">
      <w:bodyDiv w:val="1"/>
      <w:marLeft w:val="0"/>
      <w:marRight w:val="0"/>
      <w:marTop w:val="0"/>
      <w:marBottom w:val="0"/>
      <w:divBdr>
        <w:top w:val="none" w:sz="0" w:space="0" w:color="auto"/>
        <w:left w:val="none" w:sz="0" w:space="0" w:color="auto"/>
        <w:bottom w:val="none" w:sz="0" w:space="0" w:color="auto"/>
        <w:right w:val="none" w:sz="0" w:space="0" w:color="auto"/>
      </w:divBdr>
    </w:div>
    <w:div w:id="1409617758">
      <w:bodyDiv w:val="1"/>
      <w:marLeft w:val="0"/>
      <w:marRight w:val="0"/>
      <w:marTop w:val="0"/>
      <w:marBottom w:val="0"/>
      <w:divBdr>
        <w:top w:val="none" w:sz="0" w:space="0" w:color="auto"/>
        <w:left w:val="none" w:sz="0" w:space="0" w:color="auto"/>
        <w:bottom w:val="none" w:sz="0" w:space="0" w:color="auto"/>
        <w:right w:val="none" w:sz="0" w:space="0" w:color="auto"/>
      </w:divBdr>
    </w:div>
    <w:div w:id="1412581219">
      <w:bodyDiv w:val="1"/>
      <w:marLeft w:val="0"/>
      <w:marRight w:val="0"/>
      <w:marTop w:val="0"/>
      <w:marBottom w:val="0"/>
      <w:divBdr>
        <w:top w:val="none" w:sz="0" w:space="0" w:color="auto"/>
        <w:left w:val="none" w:sz="0" w:space="0" w:color="auto"/>
        <w:bottom w:val="none" w:sz="0" w:space="0" w:color="auto"/>
        <w:right w:val="none" w:sz="0" w:space="0" w:color="auto"/>
      </w:divBdr>
    </w:div>
    <w:div w:id="1416168940">
      <w:bodyDiv w:val="1"/>
      <w:marLeft w:val="0"/>
      <w:marRight w:val="0"/>
      <w:marTop w:val="0"/>
      <w:marBottom w:val="0"/>
      <w:divBdr>
        <w:top w:val="none" w:sz="0" w:space="0" w:color="auto"/>
        <w:left w:val="none" w:sz="0" w:space="0" w:color="auto"/>
        <w:bottom w:val="none" w:sz="0" w:space="0" w:color="auto"/>
        <w:right w:val="none" w:sz="0" w:space="0" w:color="auto"/>
      </w:divBdr>
    </w:div>
    <w:div w:id="1433474270">
      <w:bodyDiv w:val="1"/>
      <w:marLeft w:val="0"/>
      <w:marRight w:val="0"/>
      <w:marTop w:val="0"/>
      <w:marBottom w:val="0"/>
      <w:divBdr>
        <w:top w:val="none" w:sz="0" w:space="0" w:color="auto"/>
        <w:left w:val="none" w:sz="0" w:space="0" w:color="auto"/>
        <w:bottom w:val="none" w:sz="0" w:space="0" w:color="auto"/>
        <w:right w:val="none" w:sz="0" w:space="0" w:color="auto"/>
      </w:divBdr>
    </w:div>
    <w:div w:id="1462963849">
      <w:bodyDiv w:val="1"/>
      <w:marLeft w:val="0"/>
      <w:marRight w:val="0"/>
      <w:marTop w:val="0"/>
      <w:marBottom w:val="0"/>
      <w:divBdr>
        <w:top w:val="none" w:sz="0" w:space="0" w:color="auto"/>
        <w:left w:val="none" w:sz="0" w:space="0" w:color="auto"/>
        <w:bottom w:val="none" w:sz="0" w:space="0" w:color="auto"/>
        <w:right w:val="none" w:sz="0" w:space="0" w:color="auto"/>
      </w:divBdr>
    </w:div>
    <w:div w:id="1463303103">
      <w:bodyDiv w:val="1"/>
      <w:marLeft w:val="0"/>
      <w:marRight w:val="0"/>
      <w:marTop w:val="0"/>
      <w:marBottom w:val="0"/>
      <w:divBdr>
        <w:top w:val="none" w:sz="0" w:space="0" w:color="auto"/>
        <w:left w:val="none" w:sz="0" w:space="0" w:color="auto"/>
        <w:bottom w:val="none" w:sz="0" w:space="0" w:color="auto"/>
        <w:right w:val="none" w:sz="0" w:space="0" w:color="auto"/>
      </w:divBdr>
    </w:div>
    <w:div w:id="1468821421">
      <w:bodyDiv w:val="1"/>
      <w:marLeft w:val="0"/>
      <w:marRight w:val="0"/>
      <w:marTop w:val="0"/>
      <w:marBottom w:val="0"/>
      <w:divBdr>
        <w:top w:val="none" w:sz="0" w:space="0" w:color="auto"/>
        <w:left w:val="none" w:sz="0" w:space="0" w:color="auto"/>
        <w:bottom w:val="none" w:sz="0" w:space="0" w:color="auto"/>
        <w:right w:val="none" w:sz="0" w:space="0" w:color="auto"/>
      </w:divBdr>
    </w:div>
    <w:div w:id="1483424360">
      <w:bodyDiv w:val="1"/>
      <w:marLeft w:val="0"/>
      <w:marRight w:val="0"/>
      <w:marTop w:val="0"/>
      <w:marBottom w:val="0"/>
      <w:divBdr>
        <w:top w:val="none" w:sz="0" w:space="0" w:color="auto"/>
        <w:left w:val="none" w:sz="0" w:space="0" w:color="auto"/>
        <w:bottom w:val="none" w:sz="0" w:space="0" w:color="auto"/>
        <w:right w:val="none" w:sz="0" w:space="0" w:color="auto"/>
      </w:divBdr>
    </w:div>
    <w:div w:id="1504515786">
      <w:bodyDiv w:val="1"/>
      <w:marLeft w:val="0"/>
      <w:marRight w:val="0"/>
      <w:marTop w:val="0"/>
      <w:marBottom w:val="0"/>
      <w:divBdr>
        <w:top w:val="none" w:sz="0" w:space="0" w:color="auto"/>
        <w:left w:val="none" w:sz="0" w:space="0" w:color="auto"/>
        <w:bottom w:val="none" w:sz="0" w:space="0" w:color="auto"/>
        <w:right w:val="none" w:sz="0" w:space="0" w:color="auto"/>
      </w:divBdr>
    </w:div>
    <w:div w:id="1512184670">
      <w:bodyDiv w:val="1"/>
      <w:marLeft w:val="0"/>
      <w:marRight w:val="0"/>
      <w:marTop w:val="0"/>
      <w:marBottom w:val="0"/>
      <w:divBdr>
        <w:top w:val="none" w:sz="0" w:space="0" w:color="auto"/>
        <w:left w:val="none" w:sz="0" w:space="0" w:color="auto"/>
        <w:bottom w:val="none" w:sz="0" w:space="0" w:color="auto"/>
        <w:right w:val="none" w:sz="0" w:space="0" w:color="auto"/>
      </w:divBdr>
    </w:div>
    <w:div w:id="1512186556">
      <w:bodyDiv w:val="1"/>
      <w:marLeft w:val="0"/>
      <w:marRight w:val="0"/>
      <w:marTop w:val="0"/>
      <w:marBottom w:val="0"/>
      <w:divBdr>
        <w:top w:val="none" w:sz="0" w:space="0" w:color="auto"/>
        <w:left w:val="none" w:sz="0" w:space="0" w:color="auto"/>
        <w:bottom w:val="none" w:sz="0" w:space="0" w:color="auto"/>
        <w:right w:val="none" w:sz="0" w:space="0" w:color="auto"/>
      </w:divBdr>
    </w:div>
    <w:div w:id="1519200895">
      <w:bodyDiv w:val="1"/>
      <w:marLeft w:val="0"/>
      <w:marRight w:val="0"/>
      <w:marTop w:val="0"/>
      <w:marBottom w:val="0"/>
      <w:divBdr>
        <w:top w:val="none" w:sz="0" w:space="0" w:color="auto"/>
        <w:left w:val="none" w:sz="0" w:space="0" w:color="auto"/>
        <w:bottom w:val="none" w:sz="0" w:space="0" w:color="auto"/>
        <w:right w:val="none" w:sz="0" w:space="0" w:color="auto"/>
      </w:divBdr>
    </w:div>
    <w:div w:id="1545361891">
      <w:bodyDiv w:val="1"/>
      <w:marLeft w:val="0"/>
      <w:marRight w:val="0"/>
      <w:marTop w:val="0"/>
      <w:marBottom w:val="0"/>
      <w:divBdr>
        <w:top w:val="none" w:sz="0" w:space="0" w:color="auto"/>
        <w:left w:val="none" w:sz="0" w:space="0" w:color="auto"/>
        <w:bottom w:val="none" w:sz="0" w:space="0" w:color="auto"/>
        <w:right w:val="none" w:sz="0" w:space="0" w:color="auto"/>
      </w:divBdr>
    </w:div>
    <w:div w:id="1589385034">
      <w:bodyDiv w:val="1"/>
      <w:marLeft w:val="0"/>
      <w:marRight w:val="0"/>
      <w:marTop w:val="0"/>
      <w:marBottom w:val="0"/>
      <w:divBdr>
        <w:top w:val="none" w:sz="0" w:space="0" w:color="auto"/>
        <w:left w:val="none" w:sz="0" w:space="0" w:color="auto"/>
        <w:bottom w:val="none" w:sz="0" w:space="0" w:color="auto"/>
        <w:right w:val="none" w:sz="0" w:space="0" w:color="auto"/>
      </w:divBdr>
      <w:divsChild>
        <w:div w:id="2042900785">
          <w:marLeft w:val="274"/>
          <w:marRight w:val="0"/>
          <w:marTop w:val="0"/>
          <w:marBottom w:val="0"/>
          <w:divBdr>
            <w:top w:val="none" w:sz="0" w:space="0" w:color="auto"/>
            <w:left w:val="none" w:sz="0" w:space="0" w:color="auto"/>
            <w:bottom w:val="none" w:sz="0" w:space="0" w:color="auto"/>
            <w:right w:val="none" w:sz="0" w:space="0" w:color="auto"/>
          </w:divBdr>
        </w:div>
        <w:div w:id="608049586">
          <w:marLeft w:val="274"/>
          <w:marRight w:val="0"/>
          <w:marTop w:val="0"/>
          <w:marBottom w:val="0"/>
          <w:divBdr>
            <w:top w:val="none" w:sz="0" w:space="0" w:color="auto"/>
            <w:left w:val="none" w:sz="0" w:space="0" w:color="auto"/>
            <w:bottom w:val="none" w:sz="0" w:space="0" w:color="auto"/>
            <w:right w:val="none" w:sz="0" w:space="0" w:color="auto"/>
          </w:divBdr>
        </w:div>
        <w:div w:id="1273249742">
          <w:marLeft w:val="274"/>
          <w:marRight w:val="0"/>
          <w:marTop w:val="0"/>
          <w:marBottom w:val="0"/>
          <w:divBdr>
            <w:top w:val="none" w:sz="0" w:space="0" w:color="auto"/>
            <w:left w:val="none" w:sz="0" w:space="0" w:color="auto"/>
            <w:bottom w:val="none" w:sz="0" w:space="0" w:color="auto"/>
            <w:right w:val="none" w:sz="0" w:space="0" w:color="auto"/>
          </w:divBdr>
        </w:div>
        <w:div w:id="1925602850">
          <w:marLeft w:val="274"/>
          <w:marRight w:val="0"/>
          <w:marTop w:val="0"/>
          <w:marBottom w:val="0"/>
          <w:divBdr>
            <w:top w:val="none" w:sz="0" w:space="0" w:color="auto"/>
            <w:left w:val="none" w:sz="0" w:space="0" w:color="auto"/>
            <w:bottom w:val="none" w:sz="0" w:space="0" w:color="auto"/>
            <w:right w:val="none" w:sz="0" w:space="0" w:color="auto"/>
          </w:divBdr>
        </w:div>
      </w:divsChild>
    </w:div>
    <w:div w:id="1616446769">
      <w:bodyDiv w:val="1"/>
      <w:marLeft w:val="0"/>
      <w:marRight w:val="0"/>
      <w:marTop w:val="0"/>
      <w:marBottom w:val="0"/>
      <w:divBdr>
        <w:top w:val="none" w:sz="0" w:space="0" w:color="auto"/>
        <w:left w:val="none" w:sz="0" w:space="0" w:color="auto"/>
        <w:bottom w:val="none" w:sz="0" w:space="0" w:color="auto"/>
        <w:right w:val="none" w:sz="0" w:space="0" w:color="auto"/>
      </w:divBdr>
    </w:div>
    <w:div w:id="1616861071">
      <w:bodyDiv w:val="1"/>
      <w:marLeft w:val="0"/>
      <w:marRight w:val="0"/>
      <w:marTop w:val="0"/>
      <w:marBottom w:val="0"/>
      <w:divBdr>
        <w:top w:val="none" w:sz="0" w:space="0" w:color="auto"/>
        <w:left w:val="none" w:sz="0" w:space="0" w:color="auto"/>
        <w:bottom w:val="none" w:sz="0" w:space="0" w:color="auto"/>
        <w:right w:val="none" w:sz="0" w:space="0" w:color="auto"/>
      </w:divBdr>
      <w:divsChild>
        <w:div w:id="1258291760">
          <w:marLeft w:val="274"/>
          <w:marRight w:val="0"/>
          <w:marTop w:val="0"/>
          <w:marBottom w:val="0"/>
          <w:divBdr>
            <w:top w:val="none" w:sz="0" w:space="0" w:color="auto"/>
            <w:left w:val="none" w:sz="0" w:space="0" w:color="auto"/>
            <w:bottom w:val="none" w:sz="0" w:space="0" w:color="auto"/>
            <w:right w:val="none" w:sz="0" w:space="0" w:color="auto"/>
          </w:divBdr>
        </w:div>
        <w:div w:id="1504202461">
          <w:marLeft w:val="274"/>
          <w:marRight w:val="0"/>
          <w:marTop w:val="0"/>
          <w:marBottom w:val="0"/>
          <w:divBdr>
            <w:top w:val="none" w:sz="0" w:space="0" w:color="auto"/>
            <w:left w:val="none" w:sz="0" w:space="0" w:color="auto"/>
            <w:bottom w:val="none" w:sz="0" w:space="0" w:color="auto"/>
            <w:right w:val="none" w:sz="0" w:space="0" w:color="auto"/>
          </w:divBdr>
        </w:div>
        <w:div w:id="593515728">
          <w:marLeft w:val="274"/>
          <w:marRight w:val="0"/>
          <w:marTop w:val="0"/>
          <w:marBottom w:val="0"/>
          <w:divBdr>
            <w:top w:val="none" w:sz="0" w:space="0" w:color="auto"/>
            <w:left w:val="none" w:sz="0" w:space="0" w:color="auto"/>
            <w:bottom w:val="none" w:sz="0" w:space="0" w:color="auto"/>
            <w:right w:val="none" w:sz="0" w:space="0" w:color="auto"/>
          </w:divBdr>
        </w:div>
      </w:divsChild>
    </w:div>
    <w:div w:id="1630477460">
      <w:bodyDiv w:val="1"/>
      <w:marLeft w:val="0"/>
      <w:marRight w:val="0"/>
      <w:marTop w:val="0"/>
      <w:marBottom w:val="0"/>
      <w:divBdr>
        <w:top w:val="none" w:sz="0" w:space="0" w:color="auto"/>
        <w:left w:val="none" w:sz="0" w:space="0" w:color="auto"/>
        <w:bottom w:val="none" w:sz="0" w:space="0" w:color="auto"/>
        <w:right w:val="none" w:sz="0" w:space="0" w:color="auto"/>
      </w:divBdr>
      <w:divsChild>
        <w:div w:id="417601583">
          <w:marLeft w:val="274"/>
          <w:marRight w:val="0"/>
          <w:marTop w:val="0"/>
          <w:marBottom w:val="0"/>
          <w:divBdr>
            <w:top w:val="none" w:sz="0" w:space="0" w:color="auto"/>
            <w:left w:val="none" w:sz="0" w:space="0" w:color="auto"/>
            <w:bottom w:val="none" w:sz="0" w:space="0" w:color="auto"/>
            <w:right w:val="none" w:sz="0" w:space="0" w:color="auto"/>
          </w:divBdr>
        </w:div>
      </w:divsChild>
    </w:div>
    <w:div w:id="1634602724">
      <w:bodyDiv w:val="1"/>
      <w:marLeft w:val="0"/>
      <w:marRight w:val="0"/>
      <w:marTop w:val="0"/>
      <w:marBottom w:val="0"/>
      <w:divBdr>
        <w:top w:val="none" w:sz="0" w:space="0" w:color="auto"/>
        <w:left w:val="none" w:sz="0" w:space="0" w:color="auto"/>
        <w:bottom w:val="none" w:sz="0" w:space="0" w:color="auto"/>
        <w:right w:val="none" w:sz="0" w:space="0" w:color="auto"/>
      </w:divBdr>
    </w:div>
    <w:div w:id="1642071981">
      <w:bodyDiv w:val="1"/>
      <w:marLeft w:val="0"/>
      <w:marRight w:val="0"/>
      <w:marTop w:val="0"/>
      <w:marBottom w:val="0"/>
      <w:divBdr>
        <w:top w:val="none" w:sz="0" w:space="0" w:color="auto"/>
        <w:left w:val="none" w:sz="0" w:space="0" w:color="auto"/>
        <w:bottom w:val="none" w:sz="0" w:space="0" w:color="auto"/>
        <w:right w:val="none" w:sz="0" w:space="0" w:color="auto"/>
      </w:divBdr>
      <w:divsChild>
        <w:div w:id="817959833">
          <w:marLeft w:val="274"/>
          <w:marRight w:val="0"/>
          <w:marTop w:val="0"/>
          <w:marBottom w:val="0"/>
          <w:divBdr>
            <w:top w:val="none" w:sz="0" w:space="0" w:color="auto"/>
            <w:left w:val="none" w:sz="0" w:space="0" w:color="auto"/>
            <w:bottom w:val="none" w:sz="0" w:space="0" w:color="auto"/>
            <w:right w:val="none" w:sz="0" w:space="0" w:color="auto"/>
          </w:divBdr>
        </w:div>
        <w:div w:id="212739618">
          <w:marLeft w:val="274"/>
          <w:marRight w:val="0"/>
          <w:marTop w:val="0"/>
          <w:marBottom w:val="0"/>
          <w:divBdr>
            <w:top w:val="none" w:sz="0" w:space="0" w:color="auto"/>
            <w:left w:val="none" w:sz="0" w:space="0" w:color="auto"/>
            <w:bottom w:val="none" w:sz="0" w:space="0" w:color="auto"/>
            <w:right w:val="none" w:sz="0" w:space="0" w:color="auto"/>
          </w:divBdr>
        </w:div>
        <w:div w:id="1805391893">
          <w:marLeft w:val="274"/>
          <w:marRight w:val="0"/>
          <w:marTop w:val="0"/>
          <w:marBottom w:val="0"/>
          <w:divBdr>
            <w:top w:val="none" w:sz="0" w:space="0" w:color="auto"/>
            <w:left w:val="none" w:sz="0" w:space="0" w:color="auto"/>
            <w:bottom w:val="none" w:sz="0" w:space="0" w:color="auto"/>
            <w:right w:val="none" w:sz="0" w:space="0" w:color="auto"/>
          </w:divBdr>
        </w:div>
        <w:div w:id="279149668">
          <w:marLeft w:val="274"/>
          <w:marRight w:val="0"/>
          <w:marTop w:val="0"/>
          <w:marBottom w:val="0"/>
          <w:divBdr>
            <w:top w:val="none" w:sz="0" w:space="0" w:color="auto"/>
            <w:left w:val="none" w:sz="0" w:space="0" w:color="auto"/>
            <w:bottom w:val="none" w:sz="0" w:space="0" w:color="auto"/>
            <w:right w:val="none" w:sz="0" w:space="0" w:color="auto"/>
          </w:divBdr>
        </w:div>
        <w:div w:id="1840928883">
          <w:marLeft w:val="994"/>
          <w:marRight w:val="0"/>
          <w:marTop w:val="0"/>
          <w:marBottom w:val="0"/>
          <w:divBdr>
            <w:top w:val="none" w:sz="0" w:space="0" w:color="auto"/>
            <w:left w:val="none" w:sz="0" w:space="0" w:color="auto"/>
            <w:bottom w:val="none" w:sz="0" w:space="0" w:color="auto"/>
            <w:right w:val="none" w:sz="0" w:space="0" w:color="auto"/>
          </w:divBdr>
        </w:div>
        <w:div w:id="1891762265">
          <w:marLeft w:val="274"/>
          <w:marRight w:val="0"/>
          <w:marTop w:val="0"/>
          <w:marBottom w:val="0"/>
          <w:divBdr>
            <w:top w:val="none" w:sz="0" w:space="0" w:color="auto"/>
            <w:left w:val="none" w:sz="0" w:space="0" w:color="auto"/>
            <w:bottom w:val="none" w:sz="0" w:space="0" w:color="auto"/>
            <w:right w:val="none" w:sz="0" w:space="0" w:color="auto"/>
          </w:divBdr>
        </w:div>
      </w:divsChild>
    </w:div>
    <w:div w:id="1646280291">
      <w:bodyDiv w:val="1"/>
      <w:marLeft w:val="0"/>
      <w:marRight w:val="0"/>
      <w:marTop w:val="0"/>
      <w:marBottom w:val="0"/>
      <w:divBdr>
        <w:top w:val="none" w:sz="0" w:space="0" w:color="auto"/>
        <w:left w:val="none" w:sz="0" w:space="0" w:color="auto"/>
        <w:bottom w:val="none" w:sz="0" w:space="0" w:color="auto"/>
        <w:right w:val="none" w:sz="0" w:space="0" w:color="auto"/>
      </w:divBdr>
    </w:div>
    <w:div w:id="1653176687">
      <w:bodyDiv w:val="1"/>
      <w:marLeft w:val="0"/>
      <w:marRight w:val="0"/>
      <w:marTop w:val="0"/>
      <w:marBottom w:val="0"/>
      <w:divBdr>
        <w:top w:val="none" w:sz="0" w:space="0" w:color="auto"/>
        <w:left w:val="none" w:sz="0" w:space="0" w:color="auto"/>
        <w:bottom w:val="none" w:sz="0" w:space="0" w:color="auto"/>
        <w:right w:val="none" w:sz="0" w:space="0" w:color="auto"/>
      </w:divBdr>
    </w:div>
    <w:div w:id="1678998975">
      <w:bodyDiv w:val="1"/>
      <w:marLeft w:val="0"/>
      <w:marRight w:val="0"/>
      <w:marTop w:val="0"/>
      <w:marBottom w:val="0"/>
      <w:divBdr>
        <w:top w:val="none" w:sz="0" w:space="0" w:color="auto"/>
        <w:left w:val="none" w:sz="0" w:space="0" w:color="auto"/>
        <w:bottom w:val="none" w:sz="0" w:space="0" w:color="auto"/>
        <w:right w:val="none" w:sz="0" w:space="0" w:color="auto"/>
      </w:divBdr>
    </w:div>
    <w:div w:id="1684160536">
      <w:bodyDiv w:val="1"/>
      <w:marLeft w:val="0"/>
      <w:marRight w:val="0"/>
      <w:marTop w:val="0"/>
      <w:marBottom w:val="0"/>
      <w:divBdr>
        <w:top w:val="none" w:sz="0" w:space="0" w:color="auto"/>
        <w:left w:val="none" w:sz="0" w:space="0" w:color="auto"/>
        <w:bottom w:val="none" w:sz="0" w:space="0" w:color="auto"/>
        <w:right w:val="none" w:sz="0" w:space="0" w:color="auto"/>
      </w:divBdr>
    </w:div>
    <w:div w:id="1697191450">
      <w:bodyDiv w:val="1"/>
      <w:marLeft w:val="0"/>
      <w:marRight w:val="0"/>
      <w:marTop w:val="0"/>
      <w:marBottom w:val="0"/>
      <w:divBdr>
        <w:top w:val="none" w:sz="0" w:space="0" w:color="auto"/>
        <w:left w:val="none" w:sz="0" w:space="0" w:color="auto"/>
        <w:bottom w:val="none" w:sz="0" w:space="0" w:color="auto"/>
        <w:right w:val="none" w:sz="0" w:space="0" w:color="auto"/>
      </w:divBdr>
    </w:div>
    <w:div w:id="1710644917">
      <w:bodyDiv w:val="1"/>
      <w:marLeft w:val="0"/>
      <w:marRight w:val="0"/>
      <w:marTop w:val="0"/>
      <w:marBottom w:val="0"/>
      <w:divBdr>
        <w:top w:val="none" w:sz="0" w:space="0" w:color="auto"/>
        <w:left w:val="none" w:sz="0" w:space="0" w:color="auto"/>
        <w:bottom w:val="none" w:sz="0" w:space="0" w:color="auto"/>
        <w:right w:val="none" w:sz="0" w:space="0" w:color="auto"/>
      </w:divBdr>
    </w:div>
    <w:div w:id="1721590972">
      <w:bodyDiv w:val="1"/>
      <w:marLeft w:val="0"/>
      <w:marRight w:val="0"/>
      <w:marTop w:val="0"/>
      <w:marBottom w:val="0"/>
      <w:divBdr>
        <w:top w:val="none" w:sz="0" w:space="0" w:color="auto"/>
        <w:left w:val="none" w:sz="0" w:space="0" w:color="auto"/>
        <w:bottom w:val="none" w:sz="0" w:space="0" w:color="auto"/>
        <w:right w:val="none" w:sz="0" w:space="0" w:color="auto"/>
      </w:divBdr>
    </w:div>
    <w:div w:id="1737580736">
      <w:bodyDiv w:val="1"/>
      <w:marLeft w:val="0"/>
      <w:marRight w:val="0"/>
      <w:marTop w:val="0"/>
      <w:marBottom w:val="0"/>
      <w:divBdr>
        <w:top w:val="none" w:sz="0" w:space="0" w:color="auto"/>
        <w:left w:val="none" w:sz="0" w:space="0" w:color="auto"/>
        <w:bottom w:val="none" w:sz="0" w:space="0" w:color="auto"/>
        <w:right w:val="none" w:sz="0" w:space="0" w:color="auto"/>
      </w:divBdr>
    </w:div>
    <w:div w:id="1751732513">
      <w:bodyDiv w:val="1"/>
      <w:marLeft w:val="0"/>
      <w:marRight w:val="0"/>
      <w:marTop w:val="0"/>
      <w:marBottom w:val="0"/>
      <w:divBdr>
        <w:top w:val="none" w:sz="0" w:space="0" w:color="auto"/>
        <w:left w:val="none" w:sz="0" w:space="0" w:color="auto"/>
        <w:bottom w:val="none" w:sz="0" w:space="0" w:color="auto"/>
        <w:right w:val="none" w:sz="0" w:space="0" w:color="auto"/>
      </w:divBdr>
    </w:div>
    <w:div w:id="1755390908">
      <w:bodyDiv w:val="1"/>
      <w:marLeft w:val="0"/>
      <w:marRight w:val="0"/>
      <w:marTop w:val="0"/>
      <w:marBottom w:val="0"/>
      <w:divBdr>
        <w:top w:val="none" w:sz="0" w:space="0" w:color="auto"/>
        <w:left w:val="none" w:sz="0" w:space="0" w:color="auto"/>
        <w:bottom w:val="none" w:sz="0" w:space="0" w:color="auto"/>
        <w:right w:val="none" w:sz="0" w:space="0" w:color="auto"/>
      </w:divBdr>
    </w:div>
    <w:div w:id="1757244087">
      <w:bodyDiv w:val="1"/>
      <w:marLeft w:val="0"/>
      <w:marRight w:val="0"/>
      <w:marTop w:val="0"/>
      <w:marBottom w:val="0"/>
      <w:divBdr>
        <w:top w:val="none" w:sz="0" w:space="0" w:color="auto"/>
        <w:left w:val="none" w:sz="0" w:space="0" w:color="auto"/>
        <w:bottom w:val="none" w:sz="0" w:space="0" w:color="auto"/>
        <w:right w:val="none" w:sz="0" w:space="0" w:color="auto"/>
      </w:divBdr>
    </w:div>
    <w:div w:id="1759017891">
      <w:bodyDiv w:val="1"/>
      <w:marLeft w:val="0"/>
      <w:marRight w:val="0"/>
      <w:marTop w:val="0"/>
      <w:marBottom w:val="0"/>
      <w:divBdr>
        <w:top w:val="none" w:sz="0" w:space="0" w:color="auto"/>
        <w:left w:val="none" w:sz="0" w:space="0" w:color="auto"/>
        <w:bottom w:val="none" w:sz="0" w:space="0" w:color="auto"/>
        <w:right w:val="none" w:sz="0" w:space="0" w:color="auto"/>
      </w:divBdr>
    </w:div>
    <w:div w:id="1786121165">
      <w:bodyDiv w:val="1"/>
      <w:marLeft w:val="0"/>
      <w:marRight w:val="0"/>
      <w:marTop w:val="0"/>
      <w:marBottom w:val="0"/>
      <w:divBdr>
        <w:top w:val="none" w:sz="0" w:space="0" w:color="auto"/>
        <w:left w:val="none" w:sz="0" w:space="0" w:color="auto"/>
        <w:bottom w:val="none" w:sz="0" w:space="0" w:color="auto"/>
        <w:right w:val="none" w:sz="0" w:space="0" w:color="auto"/>
      </w:divBdr>
    </w:div>
    <w:div w:id="1808545261">
      <w:bodyDiv w:val="1"/>
      <w:marLeft w:val="0"/>
      <w:marRight w:val="0"/>
      <w:marTop w:val="0"/>
      <w:marBottom w:val="0"/>
      <w:divBdr>
        <w:top w:val="none" w:sz="0" w:space="0" w:color="auto"/>
        <w:left w:val="none" w:sz="0" w:space="0" w:color="auto"/>
        <w:bottom w:val="none" w:sz="0" w:space="0" w:color="auto"/>
        <w:right w:val="none" w:sz="0" w:space="0" w:color="auto"/>
      </w:divBdr>
    </w:div>
    <w:div w:id="1815293541">
      <w:bodyDiv w:val="1"/>
      <w:marLeft w:val="0"/>
      <w:marRight w:val="0"/>
      <w:marTop w:val="0"/>
      <w:marBottom w:val="0"/>
      <w:divBdr>
        <w:top w:val="none" w:sz="0" w:space="0" w:color="auto"/>
        <w:left w:val="none" w:sz="0" w:space="0" w:color="auto"/>
        <w:bottom w:val="none" w:sz="0" w:space="0" w:color="auto"/>
        <w:right w:val="none" w:sz="0" w:space="0" w:color="auto"/>
      </w:divBdr>
    </w:div>
    <w:div w:id="1831208793">
      <w:bodyDiv w:val="1"/>
      <w:marLeft w:val="0"/>
      <w:marRight w:val="0"/>
      <w:marTop w:val="0"/>
      <w:marBottom w:val="0"/>
      <w:divBdr>
        <w:top w:val="none" w:sz="0" w:space="0" w:color="auto"/>
        <w:left w:val="none" w:sz="0" w:space="0" w:color="auto"/>
        <w:bottom w:val="none" w:sz="0" w:space="0" w:color="auto"/>
        <w:right w:val="none" w:sz="0" w:space="0" w:color="auto"/>
      </w:divBdr>
    </w:div>
    <w:div w:id="1855147819">
      <w:bodyDiv w:val="1"/>
      <w:marLeft w:val="0"/>
      <w:marRight w:val="0"/>
      <w:marTop w:val="0"/>
      <w:marBottom w:val="0"/>
      <w:divBdr>
        <w:top w:val="none" w:sz="0" w:space="0" w:color="auto"/>
        <w:left w:val="none" w:sz="0" w:space="0" w:color="auto"/>
        <w:bottom w:val="none" w:sz="0" w:space="0" w:color="auto"/>
        <w:right w:val="none" w:sz="0" w:space="0" w:color="auto"/>
      </w:divBdr>
    </w:div>
    <w:div w:id="1857184040">
      <w:bodyDiv w:val="1"/>
      <w:marLeft w:val="0"/>
      <w:marRight w:val="0"/>
      <w:marTop w:val="0"/>
      <w:marBottom w:val="0"/>
      <w:divBdr>
        <w:top w:val="none" w:sz="0" w:space="0" w:color="auto"/>
        <w:left w:val="none" w:sz="0" w:space="0" w:color="auto"/>
        <w:bottom w:val="none" w:sz="0" w:space="0" w:color="auto"/>
        <w:right w:val="none" w:sz="0" w:space="0" w:color="auto"/>
      </w:divBdr>
    </w:div>
    <w:div w:id="1873611255">
      <w:bodyDiv w:val="1"/>
      <w:marLeft w:val="0"/>
      <w:marRight w:val="0"/>
      <w:marTop w:val="0"/>
      <w:marBottom w:val="0"/>
      <w:divBdr>
        <w:top w:val="none" w:sz="0" w:space="0" w:color="auto"/>
        <w:left w:val="none" w:sz="0" w:space="0" w:color="auto"/>
        <w:bottom w:val="none" w:sz="0" w:space="0" w:color="auto"/>
        <w:right w:val="none" w:sz="0" w:space="0" w:color="auto"/>
      </w:divBdr>
    </w:div>
    <w:div w:id="1885091686">
      <w:bodyDiv w:val="1"/>
      <w:marLeft w:val="0"/>
      <w:marRight w:val="0"/>
      <w:marTop w:val="0"/>
      <w:marBottom w:val="0"/>
      <w:divBdr>
        <w:top w:val="none" w:sz="0" w:space="0" w:color="auto"/>
        <w:left w:val="none" w:sz="0" w:space="0" w:color="auto"/>
        <w:bottom w:val="none" w:sz="0" w:space="0" w:color="auto"/>
        <w:right w:val="none" w:sz="0" w:space="0" w:color="auto"/>
      </w:divBdr>
    </w:div>
    <w:div w:id="1906408246">
      <w:bodyDiv w:val="1"/>
      <w:marLeft w:val="0"/>
      <w:marRight w:val="0"/>
      <w:marTop w:val="0"/>
      <w:marBottom w:val="0"/>
      <w:divBdr>
        <w:top w:val="none" w:sz="0" w:space="0" w:color="auto"/>
        <w:left w:val="none" w:sz="0" w:space="0" w:color="auto"/>
        <w:bottom w:val="none" w:sz="0" w:space="0" w:color="auto"/>
        <w:right w:val="none" w:sz="0" w:space="0" w:color="auto"/>
      </w:divBdr>
    </w:div>
    <w:div w:id="1906715880">
      <w:bodyDiv w:val="1"/>
      <w:marLeft w:val="0"/>
      <w:marRight w:val="0"/>
      <w:marTop w:val="0"/>
      <w:marBottom w:val="0"/>
      <w:divBdr>
        <w:top w:val="none" w:sz="0" w:space="0" w:color="auto"/>
        <w:left w:val="none" w:sz="0" w:space="0" w:color="auto"/>
        <w:bottom w:val="none" w:sz="0" w:space="0" w:color="auto"/>
        <w:right w:val="none" w:sz="0" w:space="0" w:color="auto"/>
      </w:divBdr>
    </w:div>
    <w:div w:id="1934701549">
      <w:bodyDiv w:val="1"/>
      <w:marLeft w:val="0"/>
      <w:marRight w:val="0"/>
      <w:marTop w:val="0"/>
      <w:marBottom w:val="0"/>
      <w:divBdr>
        <w:top w:val="none" w:sz="0" w:space="0" w:color="auto"/>
        <w:left w:val="none" w:sz="0" w:space="0" w:color="auto"/>
        <w:bottom w:val="none" w:sz="0" w:space="0" w:color="auto"/>
        <w:right w:val="none" w:sz="0" w:space="0" w:color="auto"/>
      </w:divBdr>
    </w:div>
    <w:div w:id="1934898394">
      <w:bodyDiv w:val="1"/>
      <w:marLeft w:val="0"/>
      <w:marRight w:val="0"/>
      <w:marTop w:val="0"/>
      <w:marBottom w:val="0"/>
      <w:divBdr>
        <w:top w:val="none" w:sz="0" w:space="0" w:color="auto"/>
        <w:left w:val="none" w:sz="0" w:space="0" w:color="auto"/>
        <w:bottom w:val="none" w:sz="0" w:space="0" w:color="auto"/>
        <w:right w:val="none" w:sz="0" w:space="0" w:color="auto"/>
      </w:divBdr>
    </w:div>
    <w:div w:id="1939291829">
      <w:bodyDiv w:val="1"/>
      <w:marLeft w:val="0"/>
      <w:marRight w:val="0"/>
      <w:marTop w:val="0"/>
      <w:marBottom w:val="0"/>
      <w:divBdr>
        <w:top w:val="none" w:sz="0" w:space="0" w:color="auto"/>
        <w:left w:val="none" w:sz="0" w:space="0" w:color="auto"/>
        <w:bottom w:val="none" w:sz="0" w:space="0" w:color="auto"/>
        <w:right w:val="none" w:sz="0" w:space="0" w:color="auto"/>
      </w:divBdr>
    </w:div>
    <w:div w:id="1960449268">
      <w:bodyDiv w:val="1"/>
      <w:marLeft w:val="0"/>
      <w:marRight w:val="0"/>
      <w:marTop w:val="0"/>
      <w:marBottom w:val="0"/>
      <w:divBdr>
        <w:top w:val="none" w:sz="0" w:space="0" w:color="auto"/>
        <w:left w:val="none" w:sz="0" w:space="0" w:color="auto"/>
        <w:bottom w:val="none" w:sz="0" w:space="0" w:color="auto"/>
        <w:right w:val="none" w:sz="0" w:space="0" w:color="auto"/>
      </w:divBdr>
    </w:div>
    <w:div w:id="1974435242">
      <w:bodyDiv w:val="1"/>
      <w:marLeft w:val="0"/>
      <w:marRight w:val="0"/>
      <w:marTop w:val="0"/>
      <w:marBottom w:val="0"/>
      <w:divBdr>
        <w:top w:val="none" w:sz="0" w:space="0" w:color="auto"/>
        <w:left w:val="none" w:sz="0" w:space="0" w:color="auto"/>
        <w:bottom w:val="none" w:sz="0" w:space="0" w:color="auto"/>
        <w:right w:val="none" w:sz="0" w:space="0" w:color="auto"/>
      </w:divBdr>
      <w:divsChild>
        <w:div w:id="1324357119">
          <w:marLeft w:val="274"/>
          <w:marRight w:val="0"/>
          <w:marTop w:val="0"/>
          <w:marBottom w:val="0"/>
          <w:divBdr>
            <w:top w:val="none" w:sz="0" w:space="0" w:color="auto"/>
            <w:left w:val="none" w:sz="0" w:space="0" w:color="auto"/>
            <w:bottom w:val="none" w:sz="0" w:space="0" w:color="auto"/>
            <w:right w:val="none" w:sz="0" w:space="0" w:color="auto"/>
          </w:divBdr>
        </w:div>
      </w:divsChild>
    </w:div>
    <w:div w:id="1984504769">
      <w:bodyDiv w:val="1"/>
      <w:marLeft w:val="0"/>
      <w:marRight w:val="0"/>
      <w:marTop w:val="0"/>
      <w:marBottom w:val="0"/>
      <w:divBdr>
        <w:top w:val="none" w:sz="0" w:space="0" w:color="auto"/>
        <w:left w:val="none" w:sz="0" w:space="0" w:color="auto"/>
        <w:bottom w:val="none" w:sz="0" w:space="0" w:color="auto"/>
        <w:right w:val="none" w:sz="0" w:space="0" w:color="auto"/>
      </w:divBdr>
    </w:div>
    <w:div w:id="1998725363">
      <w:bodyDiv w:val="1"/>
      <w:marLeft w:val="0"/>
      <w:marRight w:val="0"/>
      <w:marTop w:val="0"/>
      <w:marBottom w:val="0"/>
      <w:divBdr>
        <w:top w:val="none" w:sz="0" w:space="0" w:color="auto"/>
        <w:left w:val="none" w:sz="0" w:space="0" w:color="auto"/>
        <w:bottom w:val="none" w:sz="0" w:space="0" w:color="auto"/>
        <w:right w:val="none" w:sz="0" w:space="0" w:color="auto"/>
      </w:divBdr>
    </w:div>
    <w:div w:id="2003584660">
      <w:bodyDiv w:val="1"/>
      <w:marLeft w:val="0"/>
      <w:marRight w:val="0"/>
      <w:marTop w:val="0"/>
      <w:marBottom w:val="0"/>
      <w:divBdr>
        <w:top w:val="none" w:sz="0" w:space="0" w:color="auto"/>
        <w:left w:val="none" w:sz="0" w:space="0" w:color="auto"/>
        <w:bottom w:val="none" w:sz="0" w:space="0" w:color="auto"/>
        <w:right w:val="none" w:sz="0" w:space="0" w:color="auto"/>
      </w:divBdr>
    </w:div>
    <w:div w:id="2006396602">
      <w:bodyDiv w:val="1"/>
      <w:marLeft w:val="0"/>
      <w:marRight w:val="0"/>
      <w:marTop w:val="0"/>
      <w:marBottom w:val="0"/>
      <w:divBdr>
        <w:top w:val="none" w:sz="0" w:space="0" w:color="auto"/>
        <w:left w:val="none" w:sz="0" w:space="0" w:color="auto"/>
        <w:bottom w:val="none" w:sz="0" w:space="0" w:color="auto"/>
        <w:right w:val="none" w:sz="0" w:space="0" w:color="auto"/>
      </w:divBdr>
    </w:div>
    <w:div w:id="2026638010">
      <w:bodyDiv w:val="1"/>
      <w:marLeft w:val="0"/>
      <w:marRight w:val="0"/>
      <w:marTop w:val="0"/>
      <w:marBottom w:val="0"/>
      <w:divBdr>
        <w:top w:val="none" w:sz="0" w:space="0" w:color="auto"/>
        <w:left w:val="none" w:sz="0" w:space="0" w:color="auto"/>
        <w:bottom w:val="none" w:sz="0" w:space="0" w:color="auto"/>
        <w:right w:val="none" w:sz="0" w:space="0" w:color="auto"/>
      </w:divBdr>
    </w:div>
    <w:div w:id="2029331210">
      <w:bodyDiv w:val="1"/>
      <w:marLeft w:val="0"/>
      <w:marRight w:val="0"/>
      <w:marTop w:val="0"/>
      <w:marBottom w:val="0"/>
      <w:divBdr>
        <w:top w:val="none" w:sz="0" w:space="0" w:color="auto"/>
        <w:left w:val="none" w:sz="0" w:space="0" w:color="auto"/>
        <w:bottom w:val="none" w:sz="0" w:space="0" w:color="auto"/>
        <w:right w:val="none" w:sz="0" w:space="0" w:color="auto"/>
      </w:divBdr>
      <w:divsChild>
        <w:div w:id="935212436">
          <w:marLeft w:val="994"/>
          <w:marRight w:val="0"/>
          <w:marTop w:val="0"/>
          <w:marBottom w:val="0"/>
          <w:divBdr>
            <w:top w:val="none" w:sz="0" w:space="0" w:color="auto"/>
            <w:left w:val="none" w:sz="0" w:space="0" w:color="auto"/>
            <w:bottom w:val="none" w:sz="0" w:space="0" w:color="auto"/>
            <w:right w:val="none" w:sz="0" w:space="0" w:color="auto"/>
          </w:divBdr>
        </w:div>
      </w:divsChild>
    </w:div>
    <w:div w:id="2044013095">
      <w:bodyDiv w:val="1"/>
      <w:marLeft w:val="0"/>
      <w:marRight w:val="0"/>
      <w:marTop w:val="0"/>
      <w:marBottom w:val="0"/>
      <w:divBdr>
        <w:top w:val="none" w:sz="0" w:space="0" w:color="auto"/>
        <w:left w:val="none" w:sz="0" w:space="0" w:color="auto"/>
        <w:bottom w:val="none" w:sz="0" w:space="0" w:color="auto"/>
        <w:right w:val="none" w:sz="0" w:space="0" w:color="auto"/>
      </w:divBdr>
    </w:div>
    <w:div w:id="2057965098">
      <w:bodyDiv w:val="1"/>
      <w:marLeft w:val="0"/>
      <w:marRight w:val="0"/>
      <w:marTop w:val="0"/>
      <w:marBottom w:val="0"/>
      <w:divBdr>
        <w:top w:val="none" w:sz="0" w:space="0" w:color="auto"/>
        <w:left w:val="none" w:sz="0" w:space="0" w:color="auto"/>
        <w:bottom w:val="none" w:sz="0" w:space="0" w:color="auto"/>
        <w:right w:val="none" w:sz="0" w:space="0" w:color="auto"/>
      </w:divBdr>
      <w:divsChild>
        <w:div w:id="1930507911">
          <w:marLeft w:val="360"/>
          <w:marRight w:val="0"/>
          <w:marTop w:val="0"/>
          <w:marBottom w:val="0"/>
          <w:divBdr>
            <w:top w:val="none" w:sz="0" w:space="0" w:color="auto"/>
            <w:left w:val="none" w:sz="0" w:space="0" w:color="auto"/>
            <w:bottom w:val="none" w:sz="0" w:space="0" w:color="auto"/>
            <w:right w:val="none" w:sz="0" w:space="0" w:color="auto"/>
          </w:divBdr>
        </w:div>
        <w:div w:id="18166764">
          <w:marLeft w:val="360"/>
          <w:marRight w:val="0"/>
          <w:marTop w:val="0"/>
          <w:marBottom w:val="0"/>
          <w:divBdr>
            <w:top w:val="none" w:sz="0" w:space="0" w:color="auto"/>
            <w:left w:val="none" w:sz="0" w:space="0" w:color="auto"/>
            <w:bottom w:val="none" w:sz="0" w:space="0" w:color="auto"/>
            <w:right w:val="none" w:sz="0" w:space="0" w:color="auto"/>
          </w:divBdr>
        </w:div>
      </w:divsChild>
    </w:div>
    <w:div w:id="2066835356">
      <w:bodyDiv w:val="1"/>
      <w:marLeft w:val="0"/>
      <w:marRight w:val="0"/>
      <w:marTop w:val="0"/>
      <w:marBottom w:val="0"/>
      <w:divBdr>
        <w:top w:val="none" w:sz="0" w:space="0" w:color="auto"/>
        <w:left w:val="none" w:sz="0" w:space="0" w:color="auto"/>
        <w:bottom w:val="none" w:sz="0" w:space="0" w:color="auto"/>
        <w:right w:val="none" w:sz="0" w:space="0" w:color="auto"/>
      </w:divBdr>
    </w:div>
    <w:div w:id="2067218047">
      <w:bodyDiv w:val="1"/>
      <w:marLeft w:val="0"/>
      <w:marRight w:val="0"/>
      <w:marTop w:val="0"/>
      <w:marBottom w:val="0"/>
      <w:divBdr>
        <w:top w:val="none" w:sz="0" w:space="0" w:color="auto"/>
        <w:left w:val="none" w:sz="0" w:space="0" w:color="auto"/>
        <w:bottom w:val="none" w:sz="0" w:space="0" w:color="auto"/>
        <w:right w:val="none" w:sz="0" w:space="0" w:color="auto"/>
      </w:divBdr>
    </w:div>
    <w:div w:id="2091005059">
      <w:bodyDiv w:val="1"/>
      <w:marLeft w:val="0"/>
      <w:marRight w:val="0"/>
      <w:marTop w:val="0"/>
      <w:marBottom w:val="0"/>
      <w:divBdr>
        <w:top w:val="none" w:sz="0" w:space="0" w:color="auto"/>
        <w:left w:val="none" w:sz="0" w:space="0" w:color="auto"/>
        <w:bottom w:val="none" w:sz="0" w:space="0" w:color="auto"/>
        <w:right w:val="none" w:sz="0" w:space="0" w:color="auto"/>
      </w:divBdr>
    </w:div>
    <w:div w:id="2095349734">
      <w:bodyDiv w:val="1"/>
      <w:marLeft w:val="0"/>
      <w:marRight w:val="0"/>
      <w:marTop w:val="0"/>
      <w:marBottom w:val="0"/>
      <w:divBdr>
        <w:top w:val="none" w:sz="0" w:space="0" w:color="auto"/>
        <w:left w:val="none" w:sz="0" w:space="0" w:color="auto"/>
        <w:bottom w:val="none" w:sz="0" w:space="0" w:color="auto"/>
        <w:right w:val="none" w:sz="0" w:space="0" w:color="auto"/>
      </w:divBdr>
    </w:div>
    <w:div w:id="2136293129">
      <w:bodyDiv w:val="1"/>
      <w:marLeft w:val="0"/>
      <w:marRight w:val="0"/>
      <w:marTop w:val="0"/>
      <w:marBottom w:val="0"/>
      <w:divBdr>
        <w:top w:val="none" w:sz="0" w:space="0" w:color="auto"/>
        <w:left w:val="none" w:sz="0" w:space="0" w:color="auto"/>
        <w:bottom w:val="none" w:sz="0" w:space="0" w:color="auto"/>
        <w:right w:val="none" w:sz="0" w:space="0" w:color="auto"/>
      </w:divBdr>
    </w:div>
    <w:div w:id="2137288534">
      <w:bodyDiv w:val="1"/>
      <w:marLeft w:val="0"/>
      <w:marRight w:val="0"/>
      <w:marTop w:val="0"/>
      <w:marBottom w:val="0"/>
      <w:divBdr>
        <w:top w:val="none" w:sz="0" w:space="0" w:color="auto"/>
        <w:left w:val="none" w:sz="0" w:space="0" w:color="auto"/>
        <w:bottom w:val="none" w:sz="0" w:space="0" w:color="auto"/>
        <w:right w:val="none" w:sz="0" w:space="0" w:color="auto"/>
      </w:divBdr>
    </w:div>
    <w:div w:id="2137791452">
      <w:bodyDiv w:val="1"/>
      <w:marLeft w:val="0"/>
      <w:marRight w:val="0"/>
      <w:marTop w:val="0"/>
      <w:marBottom w:val="0"/>
      <w:divBdr>
        <w:top w:val="none" w:sz="0" w:space="0" w:color="auto"/>
        <w:left w:val="none" w:sz="0" w:space="0" w:color="auto"/>
        <w:bottom w:val="none" w:sz="0" w:space="0" w:color="auto"/>
        <w:right w:val="none" w:sz="0" w:space="0" w:color="auto"/>
      </w:divBdr>
      <w:divsChild>
        <w:div w:id="125662230">
          <w:marLeft w:val="274"/>
          <w:marRight w:val="0"/>
          <w:marTop w:val="0"/>
          <w:marBottom w:val="0"/>
          <w:divBdr>
            <w:top w:val="none" w:sz="0" w:space="0" w:color="auto"/>
            <w:left w:val="none" w:sz="0" w:space="0" w:color="auto"/>
            <w:bottom w:val="none" w:sz="0" w:space="0" w:color="auto"/>
            <w:right w:val="none" w:sz="0" w:space="0" w:color="auto"/>
          </w:divBdr>
        </w:div>
        <w:div w:id="1975594572">
          <w:marLeft w:val="274"/>
          <w:marRight w:val="0"/>
          <w:marTop w:val="0"/>
          <w:marBottom w:val="0"/>
          <w:divBdr>
            <w:top w:val="none" w:sz="0" w:space="0" w:color="auto"/>
            <w:left w:val="none" w:sz="0" w:space="0" w:color="auto"/>
            <w:bottom w:val="none" w:sz="0" w:space="0" w:color="auto"/>
            <w:right w:val="none" w:sz="0" w:space="0" w:color="auto"/>
          </w:divBdr>
        </w:div>
        <w:div w:id="785002720">
          <w:marLeft w:val="274"/>
          <w:marRight w:val="0"/>
          <w:marTop w:val="0"/>
          <w:marBottom w:val="0"/>
          <w:divBdr>
            <w:top w:val="none" w:sz="0" w:space="0" w:color="auto"/>
            <w:left w:val="none" w:sz="0" w:space="0" w:color="auto"/>
            <w:bottom w:val="none" w:sz="0" w:space="0" w:color="auto"/>
            <w:right w:val="none" w:sz="0" w:space="0" w:color="auto"/>
          </w:divBdr>
        </w:div>
        <w:div w:id="1085761563">
          <w:marLeft w:val="274"/>
          <w:marRight w:val="0"/>
          <w:marTop w:val="0"/>
          <w:marBottom w:val="0"/>
          <w:divBdr>
            <w:top w:val="none" w:sz="0" w:space="0" w:color="auto"/>
            <w:left w:val="none" w:sz="0" w:space="0" w:color="auto"/>
            <w:bottom w:val="none" w:sz="0" w:space="0" w:color="auto"/>
            <w:right w:val="none" w:sz="0" w:space="0" w:color="auto"/>
          </w:divBdr>
        </w:div>
        <w:div w:id="917784023">
          <w:marLeft w:val="274"/>
          <w:marRight w:val="0"/>
          <w:marTop w:val="0"/>
          <w:marBottom w:val="0"/>
          <w:divBdr>
            <w:top w:val="none" w:sz="0" w:space="0" w:color="auto"/>
            <w:left w:val="none" w:sz="0" w:space="0" w:color="auto"/>
            <w:bottom w:val="none" w:sz="0" w:space="0" w:color="auto"/>
            <w:right w:val="none" w:sz="0" w:space="0" w:color="auto"/>
          </w:divBdr>
        </w:div>
        <w:div w:id="1327592511">
          <w:marLeft w:val="274"/>
          <w:marRight w:val="0"/>
          <w:marTop w:val="0"/>
          <w:marBottom w:val="0"/>
          <w:divBdr>
            <w:top w:val="none" w:sz="0" w:space="0" w:color="auto"/>
            <w:left w:val="none" w:sz="0" w:space="0" w:color="auto"/>
            <w:bottom w:val="none" w:sz="0" w:space="0" w:color="auto"/>
            <w:right w:val="none" w:sz="0" w:space="0" w:color="auto"/>
          </w:divBdr>
        </w:div>
        <w:div w:id="32079530">
          <w:marLeft w:val="274"/>
          <w:marRight w:val="0"/>
          <w:marTop w:val="0"/>
          <w:marBottom w:val="0"/>
          <w:divBdr>
            <w:top w:val="none" w:sz="0" w:space="0" w:color="auto"/>
            <w:left w:val="none" w:sz="0" w:space="0" w:color="auto"/>
            <w:bottom w:val="none" w:sz="0" w:space="0" w:color="auto"/>
            <w:right w:val="none" w:sz="0" w:space="0" w:color="auto"/>
          </w:divBdr>
        </w:div>
      </w:divsChild>
    </w:div>
    <w:div w:id="213825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EO.2020.LUCA@censu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9C157C31</Template>
  <TotalTime>73</TotalTime>
  <Pages>5</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2020 LUCA Training Digital Maps Materials Module script</vt:lpstr>
    </vt:vector>
  </TitlesOfParts>
  <Company>Bureau of the Census</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 LUCA Training Digital Maps Materials Module script</dc:title>
  <dc:subject/>
  <dc:creator>U. S. Census Bureau</dc:creator>
  <cp:keywords/>
  <dc:description/>
  <cp:lastModifiedBy>Meredith L Gillum (CENSUS/GEO FED)</cp:lastModifiedBy>
  <cp:revision>32</cp:revision>
  <cp:lastPrinted>2017-04-14T19:03:00Z</cp:lastPrinted>
  <dcterms:created xsi:type="dcterms:W3CDTF">2017-09-11T16:19:00Z</dcterms:created>
  <dcterms:modified xsi:type="dcterms:W3CDTF">2018-01-12T00:51:00Z</dcterms:modified>
</cp:coreProperties>
</file>